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29" w:tblpY="178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552"/>
        <w:gridCol w:w="91"/>
        <w:gridCol w:w="762"/>
        <w:gridCol w:w="882"/>
        <w:gridCol w:w="763"/>
        <w:gridCol w:w="881"/>
        <w:gridCol w:w="318"/>
        <w:gridCol w:w="1243"/>
        <w:gridCol w:w="130"/>
        <w:gridCol w:w="194"/>
        <w:gridCol w:w="1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019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黑体" w:hAnsi="黑体" w:eastAsia="黑体" w:cs="黑体"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0"/>
                <w:szCs w:val="30"/>
              </w:rPr>
              <w:t xml:space="preserve"> 附件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6"/>
                <w:szCs w:val="36"/>
              </w:rPr>
              <w:t>遵义市新蒲新区2022年区内选调在职教师报名表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正面免冠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彩色照片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联系电话1</w:t>
            </w: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毕业学校</w:t>
            </w:r>
          </w:p>
          <w:p>
            <w:pPr>
              <w:widowControl/>
              <w:spacing w:line="560" w:lineRule="exact"/>
              <w:ind w:firstLine="280" w:firstLineChars="10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专 业</w:t>
            </w:r>
          </w:p>
        </w:tc>
        <w:tc>
          <w:tcPr>
            <w:tcW w:w="4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教师资格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证类别</w:t>
            </w:r>
          </w:p>
        </w:tc>
        <w:tc>
          <w:tcPr>
            <w:tcW w:w="4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报考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32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现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编制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近三年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年度考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核情况</w:t>
            </w:r>
          </w:p>
        </w:tc>
        <w:tc>
          <w:tcPr>
            <w:tcW w:w="850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140" w:hanging="140" w:hangingChars="5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560" w:lineRule="exact"/>
              <w:ind w:left="140" w:hanging="140" w:hangingChars="5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50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资格初审意见（审核人）：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资格复审意见（审核人）：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本人签字：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00647"/>
    <w:rsid w:val="4C10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hanging="1107"/>
      <w:outlineLvl w:val="1"/>
    </w:pPr>
    <w:rPr>
      <w:rFonts w:ascii="宋体" w:hAnsi="宋体" w:eastAsia="宋体"/>
      <w:sz w:val="42"/>
      <w:szCs w:val="4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2022-07-13T08:15:00Z</dcterms:created>
  <dc:creator>Administrator</dc:creator>
  <cp:lastModifiedBy>Administrator</cp:lastModifiedBy>
  <dcterms:modified xsi:type="dcterms:W3CDTF">2022-07-13T08:44:11Z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