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bCs/>
          <w:sz w:val="32"/>
          <w:szCs w:val="32"/>
        </w:rPr>
      </w:pPr>
      <w:r>
        <w:rPr>
          <w:rFonts w:hint="eastAsia" w:ascii="仿宋_GB2312" w:eastAsia="仿宋_GB2312"/>
          <w:b/>
          <w:bCs/>
          <w:sz w:val="32"/>
          <w:szCs w:val="32"/>
        </w:rPr>
        <w:t>附件3</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rFonts w:ascii="Calibri" w:hAnsi="Calibri"/>
                <w:b/>
                <w:sz w:val="28"/>
                <w:szCs w:val="28"/>
              </w:rPr>
            </w:pPr>
            <w:r>
              <w:rPr>
                <w:rFonts w:hint="eastAsia" w:ascii="Calibri" w:hAnsi="Calibri"/>
                <w:b/>
                <w:sz w:val="28"/>
                <w:szCs w:val="28"/>
              </w:rPr>
              <w:t>项目</w:t>
            </w:r>
          </w:p>
        </w:tc>
        <w:tc>
          <w:tcPr>
            <w:tcW w:w="6094" w:type="dxa"/>
            <w:noWrap w:val="0"/>
            <w:vAlign w:val="top"/>
          </w:tcPr>
          <w:p>
            <w:pPr>
              <w:spacing w:line="580" w:lineRule="exact"/>
              <w:jc w:val="center"/>
              <w:rPr>
                <w:rFonts w:ascii="Calibri" w:hAnsi="Calibri"/>
                <w:b/>
                <w:sz w:val="28"/>
                <w:szCs w:val="28"/>
              </w:rPr>
            </w:pPr>
            <w:r>
              <w:rPr>
                <w:rFonts w:hint="eastAsia" w:ascii="Calibri" w:hAnsi="Calibri"/>
                <w:b/>
                <w:sz w:val="28"/>
                <w:szCs w:val="28"/>
              </w:rPr>
              <w:t>联系单位及方式</w:t>
            </w:r>
          </w:p>
        </w:tc>
        <w:tc>
          <w:tcPr>
            <w:tcW w:w="1693" w:type="dxa"/>
            <w:noWrap w:val="0"/>
            <w:vAlign w:val="top"/>
          </w:tcPr>
          <w:p>
            <w:pPr>
              <w:spacing w:line="580" w:lineRule="exact"/>
              <w:jc w:val="center"/>
              <w:rPr>
                <w:rFonts w:ascii="Calibri" w:hAnsi="Calibri"/>
                <w:b/>
                <w:sz w:val="28"/>
                <w:szCs w:val="28"/>
              </w:rPr>
            </w:pPr>
            <w:r>
              <w:rPr>
                <w:rFonts w:hint="eastAsia" w:ascii="Calibri" w:hAnsi="Calibri"/>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hAnsi="Calibri" w:eastAsia="仿宋_GB2312"/>
                <w:sz w:val="24"/>
              </w:rPr>
            </w:pPr>
            <w:r>
              <w:rPr>
                <w:rFonts w:hint="eastAsia" w:ascii="仿宋_GB2312" w:hAnsi="Calibri" w:eastAsia="仿宋_GB2312"/>
                <w:sz w:val="24"/>
              </w:rPr>
              <w:t>普通话</w:t>
            </w:r>
          </w:p>
          <w:p>
            <w:pPr>
              <w:spacing w:line="360" w:lineRule="exact"/>
              <w:jc w:val="center"/>
              <w:rPr>
                <w:rFonts w:ascii="仿宋_GB2312" w:hAnsi="Calibri" w:eastAsia="仿宋_GB2312"/>
                <w:sz w:val="24"/>
              </w:rPr>
            </w:pPr>
            <w:r>
              <w:rPr>
                <w:rFonts w:hint="eastAsia" w:ascii="仿宋_GB2312" w:hAnsi="Calibri" w:eastAsia="仿宋_GB2312"/>
                <w:sz w:val="24"/>
              </w:rPr>
              <w:t>水平测试</w:t>
            </w:r>
          </w:p>
        </w:tc>
        <w:tc>
          <w:tcPr>
            <w:tcW w:w="6094" w:type="dxa"/>
            <w:noWrap w:val="0"/>
            <w:vAlign w:val="center"/>
          </w:tcPr>
          <w:p>
            <w:pPr>
              <w:spacing w:line="360" w:lineRule="exact"/>
              <w:jc w:val="center"/>
              <w:rPr>
                <w:rFonts w:ascii="仿宋_GB2312" w:hAnsi="Calibri" w:eastAsia="仿宋_GB2312"/>
                <w:b/>
                <w:bCs/>
                <w:sz w:val="24"/>
              </w:rPr>
            </w:pPr>
            <w:r>
              <w:rPr>
                <w:rFonts w:hint="eastAsia" w:ascii="仿宋_GB2312" w:hAnsi="Calibri" w:eastAsia="仿宋_GB2312"/>
                <w:b/>
                <w:bCs/>
                <w:sz w:val="24"/>
              </w:rPr>
              <w:t>深圳市语委办普通话测试中心</w:t>
            </w:r>
          </w:p>
          <w:p>
            <w:pPr>
              <w:spacing w:line="360" w:lineRule="exact"/>
              <w:jc w:val="center"/>
              <w:rPr>
                <w:rFonts w:ascii="仿宋_GB2312" w:hAnsi="Calibri" w:eastAsia="仿宋_GB2312"/>
                <w:sz w:val="24"/>
              </w:rPr>
            </w:pPr>
            <w:r>
              <w:rPr>
                <w:rFonts w:hint="eastAsia" w:ascii="仿宋_GB2312" w:hAnsi="Calibri" w:eastAsia="仿宋_GB2312"/>
                <w:sz w:val="24"/>
              </w:rPr>
              <w:t>（福田区振华路21号深圳市城市学院10楼）</w:t>
            </w:r>
          </w:p>
          <w:p>
            <w:pPr>
              <w:spacing w:line="360" w:lineRule="exact"/>
              <w:jc w:val="center"/>
              <w:rPr>
                <w:rFonts w:ascii="仿宋_GB2312" w:hAnsi="Calibri" w:eastAsia="仿宋_GB2312"/>
                <w:sz w:val="24"/>
              </w:rPr>
            </w:pPr>
            <w:r>
              <w:rPr>
                <w:rFonts w:hint="eastAsia" w:ascii="仿宋_GB2312" w:hAnsi="Calibri" w:eastAsia="仿宋_GB2312"/>
                <w:sz w:val="24"/>
              </w:rPr>
              <w:t>联系电话：83749361、83749280</w:t>
            </w:r>
          </w:p>
        </w:tc>
        <w:tc>
          <w:tcPr>
            <w:tcW w:w="1693"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hAnsi="Calibri" w:eastAsia="仿宋_GB2312"/>
                <w:sz w:val="24"/>
              </w:rPr>
            </w:pPr>
            <w:r>
              <w:rPr>
                <w:rFonts w:hint="eastAsia" w:ascii="仿宋_GB2312" w:hAnsi="Calibri"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p>
          <w:p>
            <w:pPr>
              <w:spacing w:line="360" w:lineRule="exact"/>
              <w:rPr>
                <w:rFonts w:ascii="仿宋_GB2312" w:hAnsi="Calibri" w:eastAsia="仿宋_GB2312"/>
                <w:sz w:val="24"/>
              </w:rPr>
            </w:pP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hAnsi="Calibri"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hAnsi="Calibri"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hAnsi="Calibri" w:eastAsia="仿宋_GB2312"/>
                <w:sz w:val="24"/>
              </w:rPr>
            </w:pPr>
            <w:r>
              <w:rPr>
                <w:rFonts w:hint="eastAsia" w:ascii="仿宋_GB2312" w:hAnsi="Calibri"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2001年及以后毕业的教师资格认定申请人可提交学信网上《教育部学历证书电子注册备案表》，有效期须达到202</w:t>
            </w:r>
            <w:r>
              <w:rPr>
                <w:rFonts w:hint="eastAsia" w:ascii="仿宋_GB2312" w:hAnsi="Calibri" w:eastAsia="仿宋_GB2312"/>
                <w:sz w:val="24"/>
                <w:lang w:val="en-US" w:eastAsia="zh-CN"/>
              </w:rPr>
              <w:t>2</w:t>
            </w:r>
            <w:r>
              <w:rPr>
                <w:rFonts w:hint="eastAsia" w:ascii="仿宋_GB2312" w:hAnsi="Calibri" w:eastAsia="仿宋_GB2312"/>
                <w:sz w:val="24"/>
              </w:rPr>
              <w:t>年</w:t>
            </w:r>
            <w:r>
              <w:rPr>
                <w:rFonts w:hint="eastAsia" w:ascii="仿宋_GB2312" w:hAnsi="Calibri" w:eastAsia="仿宋_GB2312"/>
                <w:sz w:val="24"/>
                <w:lang w:val="en-US" w:eastAsia="zh-CN"/>
              </w:rPr>
              <w:t>7</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p>
          <w:p>
            <w:pPr>
              <w:spacing w:line="360" w:lineRule="exact"/>
              <w:rPr>
                <w:rFonts w:ascii="仿宋_GB2312" w:hAnsi="Calibri" w:eastAsia="仿宋_GB2312"/>
                <w:sz w:val="24"/>
              </w:rPr>
            </w:pPr>
            <w:r>
              <w:rPr>
                <w:rFonts w:hint="eastAsia" w:ascii="仿宋_GB2312" w:hAnsi="Calibri" w:eastAsia="仿宋_GB2312"/>
                <w:sz w:val="24"/>
              </w:rPr>
              <w:t>3.国（境）外学历和学位认证报告必须由国家教育部留学服务中心出具</w:t>
            </w:r>
          </w:p>
        </w:tc>
        <w:tc>
          <w:tcPr>
            <w:tcW w:w="1693" w:type="dxa"/>
            <w:noWrap w:val="0"/>
            <w:vAlign w:val="center"/>
          </w:tcPr>
          <w:p>
            <w:pPr>
              <w:spacing w:line="360" w:lineRule="exact"/>
              <w:rPr>
                <w:rFonts w:ascii="仿宋_GB2312" w:hAnsi="Calibri" w:eastAsia="仿宋_GB2312"/>
                <w:sz w:val="24"/>
              </w:rPr>
            </w:pPr>
          </w:p>
        </w:tc>
      </w:tr>
    </w:tbl>
    <w:p>
      <w:pPr>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56EED"/>
    <w:rsid w:val="099F381E"/>
    <w:rsid w:val="10356EED"/>
    <w:rsid w:val="116F5467"/>
    <w:rsid w:val="30A051C2"/>
    <w:rsid w:val="36D94C4D"/>
    <w:rsid w:val="3B6B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2019-05-05T06:32:00Z</dcterms:created>
  <dc:creator>他们叫我大玲玲，</dc:creator>
  <cp:lastModifiedBy>曲玲</cp:lastModifiedBy>
  <dcterms:modified xsi:type="dcterms:W3CDTF">2022-04-08T03:17:05Z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937EBA081FAF4B1C8AE2D31B1C2503FB</vt:lpwstr>
  </property>
</Properties>
</file>