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24"/>
        </w:rPr>
        <w:t>同意报考证明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b/>
          <w:color w:val="000000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spacing w:val="-11"/>
          <w:sz w:val="32"/>
          <w:szCs w:val="32"/>
        </w:rPr>
        <w:t>（供</w:t>
      </w:r>
      <w:r>
        <w:rPr>
          <w:rFonts w:hint="eastAsia" w:ascii="仿宋" w:hAnsi="仿宋" w:eastAsia="仿宋" w:cs="仿宋"/>
          <w:b/>
          <w:color w:val="000000"/>
          <w:spacing w:val="-11"/>
          <w:sz w:val="32"/>
          <w:szCs w:val="32"/>
        </w:rPr>
        <w:t>在编在岗的公务员、参照公务员法管理事业单位工作人员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和事业单位工作人员</w:t>
      </w:r>
      <w:r>
        <w:rPr>
          <w:rFonts w:hint="eastAsia" w:ascii="仿宋" w:hAnsi="仿宋" w:eastAsia="仿宋" w:cs="仿宋"/>
          <w:b/>
          <w:sz w:val="32"/>
          <w:szCs w:val="32"/>
        </w:rPr>
        <w:t>使用）</w:t>
      </w:r>
    </w:p>
    <w:p>
      <w:pPr>
        <w:rPr>
          <w:rFonts w:hint="eastAsia" w:ascii="仿宋_GB2312" w:eastAsia="仿宋_GB2312"/>
          <w:sz w:val="33"/>
          <w:szCs w:val="33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宜昌市西陵区人力资源和社会保障局：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日至今，在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工作，现属在职在编人员(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公务员、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参照公务员法管理事业单位工作人员、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事业单位工作人员)，同意其报考宜昌市西陵区202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年专项公开招聘事业单位工作人员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eastAsia="仿宋_GB2312"/>
          <w:sz w:val="33"/>
          <w:szCs w:val="33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工作单位通讯地址：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单位负责人或证明人（签字）：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单位（盖章）：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DdkM2I2OTYzNDEwZDEyNTExNTQxZWFjZWNkYzAifQ=="/>
  </w:docVars>
  <w:rsids>
    <w:rsidRoot w:val="0F6B4A20"/>
    <w:rsid w:val="0F6B4A20"/>
    <w:rsid w:val="232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2023-06-12T11:29:00Z</dcterms:created>
  <dc:creator>王建华</dc:creator>
  <cp:lastModifiedBy>王建华</cp:lastModifiedBy>
  <dcterms:modified xsi:type="dcterms:W3CDTF">2023-06-12T11:29:12Z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9D56830C11BF4AE8A4FB08B8C6C6A0CC_11</vt:lpwstr>
  </property>
</Properties>
</file>