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2023年秋季大冶市高中学校高学历、高层次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人才招聘考生诚信承诺书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2023年秋季大冶市高中学校高学历、高层次人才招聘公告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4146B13"/>
    <w:rsid w:val="3ADF6EA8"/>
    <w:rsid w:val="3BF64B89"/>
    <w:rsid w:val="3C791961"/>
    <w:rsid w:val="42857C64"/>
    <w:rsid w:val="465B32A5"/>
    <w:rsid w:val="4DD0023D"/>
    <w:rsid w:val="5AF2315F"/>
    <w:rsid w:val="5DD343B7"/>
    <w:rsid w:val="734A2587"/>
    <w:rsid w:val="7B4E02A0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dcterms:modified xsi:type="dcterms:W3CDTF">2023-11-02T07:04:40Z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63B6D9B62995484CA77F0E1132DB8F2B</vt:lpwstr>
  </property>
</Properties>
</file>