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清远市2024年上半年（第二阶段）高级中学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教师资格、中等职业学校教师资格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认定通过人员名单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8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12"/>
        <w:gridCol w:w="1104"/>
        <w:gridCol w:w="854"/>
        <w:gridCol w:w="2774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38156795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梁金源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38157840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38169867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饶馨怡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38177709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38198110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伍丽敏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38210409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刘婉莹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38224789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冯富城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38234976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潘玉香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38278260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曹吉梅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38360025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范家欣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38425210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潘飞羽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39760940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何继炜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39761070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39761396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罗绮诺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39761661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梁沛雯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39761762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39762159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罗憬俊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39762237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唐劲夫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39762357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邓晓莹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39762569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39762669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马芷欣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39762787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邓沅桐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39763117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莫梓君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39763312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罗彩霞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39763750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39763812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莫志豪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39763944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何蔚彤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39764490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39764507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39764522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谢思丝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39764611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周胜祥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39764901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班华婷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39765199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韩微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39765232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陈智彬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39765263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何燕玲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39765379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梁茂华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39765597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伍月颖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39765965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罗智敏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39766436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曾舒晴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39766800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39766911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徐素珍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39766918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房坤宇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39766936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江文娟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39768626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冯子欣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39769234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罗泳瑶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39769369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何利环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39769464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39769530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王可盈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39769641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39770163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蓝文婷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39770195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39770264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刘苑瑶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39770387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张湾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39770394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曾晓琪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39770459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肖金凤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39770473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邓俊南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39770691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叶敏仪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39770796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郑宝怡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39770825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沈发弟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39771079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39771277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39771535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何彐峰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39771632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彭淑滟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39772091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39772207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唐国平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39772688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付健民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39773151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沈紫晴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39773408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叶原妹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39773819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39774015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江星航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39774569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邓瀚聪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39774749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39774802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刘芷瑶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39774976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文家俊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39775240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许世熙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39775394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钟慧霞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39776021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39776189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刘启成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39776263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邓雪花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39776394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39776440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39776474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39776885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39777012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39777290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陆靖苹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39777477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胡川玲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39778378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39779034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39779411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黄惠芳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39779458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39779745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吴楚善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39780167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邱烨琳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39780207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39780322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胡婷姿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39781200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39781726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龚潮露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39782367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边利军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39783143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39783294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李颖婷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39783521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卢凤琴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39784670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39784781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谭泳康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39784916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赖玉彩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39785005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39785424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苏倩莹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39785582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潘玉怡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39786688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39786732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黄羽菲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39786890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罗艺鑫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39787067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39787777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39788090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39788273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李芷晴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39789102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39789147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何玉婷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39789656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39789948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39790138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向倩影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39791149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谭俊贤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39791858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39791973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廖贤照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39792022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黎秀珍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39792318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李莉珊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39793231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林龙霞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39793828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39793835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郑俊杰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39793875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39794276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曾丽萍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39794733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古家伟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39794850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曾小青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39795433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钟秋燕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39795521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黄飞龙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39795608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余奕梅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39796389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钱霖霖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39796458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39796862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李柔柔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39796968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邱雯婷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39797090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黄盛熙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39797336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39797503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温志杰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39797932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冯思韵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39800053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罗学韵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39800203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翟书澎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39801065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黄耀莹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39801189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39801328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39803321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39803532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谢品慈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39803765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39804038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39804106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叶爱玲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39804181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李俐欣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39804528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吴梦婕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39804562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39804746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39806437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朱宇轩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39806462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39806729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39808264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39809121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39809223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谭若冰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39809676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蔡劲航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39812033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39812657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李潞楠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39812759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甘洁楠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39813114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黄素珍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39814196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陈燃燃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39814420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39815102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黄琬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39815142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39815775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39815999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陆心怡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39816032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冯洁荧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39816043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盘宝玲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39816327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周颖欣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39816623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刘璟桦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39816826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谭家欣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39817006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39817846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叶振华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39817851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曾莹莹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39819135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黄洁文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39819493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陈意祯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39819900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钟心茹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39820072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39820525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39820664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39822321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龙嘉琪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39824374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黄梓钊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39824418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冯倩怡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39824438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39824455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39824805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39825735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谢必勤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39825743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卢建伟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39826771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39827081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郭紫嫣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39827431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周杨钧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39828254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曾泳瑶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39829142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翁兴杰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39830292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潘亭燕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39830437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汤柏丝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39832681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梁雪莹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39832809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39832849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罗碧莹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39833658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张慈恩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39833691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陈若彤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39834490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傅月萍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39834932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钟雅欣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39834933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周建冬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39835441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39835955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39836126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梁镘婷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39836876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何玉茜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39837141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39842312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谭家乐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39843186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39843689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39844901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潘楚露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39845029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朱泳璇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39845528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39846291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陈灿明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39846803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39847869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谢海云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39849438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39850335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39853379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39853764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罗峻航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39854377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罗静儀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39854652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39854944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赖小英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39854992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蔡善欣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39855076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冯诗琦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39857227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王荟媛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39857623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邓宇桐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39858215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麦艺蓝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39860201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廖嘉欣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39861364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曾子乐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39864419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成海琪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39864916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39866075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黄淑娴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39871476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巫秀英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39871517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39873714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39874243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39874358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39882028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麦业本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39883385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何颖湘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39883864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华静茹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39889621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刘泳琳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39890199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39890585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何敏玲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39891585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罗梓婷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39891816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卢玉成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39893104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39894503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39895493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39896415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39896762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39896941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赵淼琳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39896986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唐莉娜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39897208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39897267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赖星薇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39897560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黄倩仪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39898402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卢政杰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39898849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39899630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赖书峰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39901127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何梓豪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39901765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39902216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39903781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39904518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邓叶林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39905307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郑耀琪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39905634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39906036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邵清清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39907272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付远通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39907426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房胜男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39907878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刘拓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39908100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明绮文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39912644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潘俐妃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39912833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欧淑怡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39913076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邓建忠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39915859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叶佩瑶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39916066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39921132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付嘉乐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39924803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刘芷茵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39925277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39925374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39926025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李黛娜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39930054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39931391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39932076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39933115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郑荣康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39934810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梁宜媛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39937754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39941340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吴锦恩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Mar w:top="2098" w:right="1474" w:bottom="1871" w:left="1587" w:header="709" w:footer="992" w:gutter="0"/>
      <w:pgNumType w:fmt="numberInDash" w:start="3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hint="eastAsia" w:ascii="宋体" w:hAnsi="宋体" w:eastAsia="宋体"/>
                              <w:sz w:val="3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30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30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hint="eastAsia" w:ascii="宋体" w:hAnsi="宋体" w:eastAsia="宋体"/>
                        <w:sz w:val="30"/>
                      </w:rPr>
                    </w:pPr>
                    <w:r>
                      <w:rPr>
                        <w:rFonts w:hint="eastAsia" w:ascii="宋体" w:hAnsi="宋体" w:eastAsia="宋体"/>
                        <w:sz w:val="30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/>
                        <w:sz w:val="30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30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/>
                        <w:sz w:val="30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MWE1MGIxMzlkZjNjZDFmZGU3ZDIxYWUyOGMxMDMifQ=="/>
  </w:docVars>
  <w:rsids>
    <w:rsidRoot w:val="00172A27"/>
    <w:rsid w:val="01EE70A3"/>
    <w:rsid w:val="03315A2F"/>
    <w:rsid w:val="033E0386"/>
    <w:rsid w:val="09682596"/>
    <w:rsid w:val="0B7D42A7"/>
    <w:rsid w:val="105C6685"/>
    <w:rsid w:val="1428448C"/>
    <w:rsid w:val="17883653"/>
    <w:rsid w:val="18EB5CF5"/>
    <w:rsid w:val="19FD75A7"/>
    <w:rsid w:val="1B114036"/>
    <w:rsid w:val="21952B1C"/>
    <w:rsid w:val="2B9876C6"/>
    <w:rsid w:val="3C3A090A"/>
    <w:rsid w:val="3C6168B8"/>
    <w:rsid w:val="426D00D0"/>
    <w:rsid w:val="4FBF0D9B"/>
    <w:rsid w:val="50DB0352"/>
    <w:rsid w:val="536651F9"/>
    <w:rsid w:val="53DB224F"/>
    <w:rsid w:val="55EE4AFF"/>
    <w:rsid w:val="5610293E"/>
    <w:rsid w:val="573149E6"/>
    <w:rsid w:val="58BD4A03"/>
    <w:rsid w:val="5B166C6E"/>
    <w:rsid w:val="606471A7"/>
    <w:rsid w:val="6562641F"/>
    <w:rsid w:val="69C938D3"/>
    <w:rsid w:val="7195114B"/>
    <w:rsid w:val="7777DD65"/>
    <w:rsid w:val="796B0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340" w:beforeLines="0" w:after="330" w:afterLines="0" w:line="576" w:lineRule="auto"/>
      <w:outlineLvl w:val="0"/>
    </w:pPr>
    <w:rPr>
      <w:rFonts w:ascii="等线" w:hAnsi="等线" w:eastAsia="等线" w:cs="宋体"/>
      <w:b/>
      <w:bCs/>
      <w:kern w:val="36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widowControl/>
      <w:spacing w:before="260" w:beforeLines="0" w:after="260" w:afterLines="0" w:line="415" w:lineRule="auto"/>
      <w:outlineLvl w:val="1"/>
    </w:pPr>
    <w:rPr>
      <w:rFonts w:ascii="Cambria" w:hAnsi="Cambria" w:cs="宋体"/>
      <w:b/>
      <w:bCs/>
      <w:kern w:val="0"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autoRedefine/>
    <w:qFormat/>
    <w:uiPriority w:val="0"/>
    <w:pPr>
      <w:spacing w:after="120" w:afterLines="0"/>
      <w:ind w:left="420" w:leftChars="200" w:firstLine="420" w:firstLineChars="200"/>
    </w:pPr>
    <w:rPr>
      <w:rFonts w:eastAsia="仿宋_GB2312"/>
      <w:kern w:val="0"/>
    </w:rPr>
  </w:style>
  <w:style w:type="paragraph" w:styleId="5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autoRedefine/>
    <w:qFormat/>
    <w:uiPriority w:val="0"/>
    <w:pPr>
      <w:ind w:firstLine="420" w:firstLineChars="200"/>
    </w:pPr>
    <w:rPr>
      <w:rFonts w:eastAsia="仿宋_GB2312"/>
      <w:kern w:val="0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15"/>
    <w:basedOn w:val="11"/>
    <w:autoRedefine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  <w:style w:type="paragraph" w:customStyle="1" w:styleId="15">
    <w:name w:val="p17"/>
    <w:basedOn w:val="1"/>
    <w:autoRedefine/>
    <w:qFormat/>
    <w:uiPriority w:val="0"/>
    <w:pPr>
      <w:widowControl/>
      <w:spacing w:line="520" w:lineRule="atLeast"/>
      <w:ind w:firstLine="420"/>
    </w:pPr>
    <w:rPr>
      <w:kern w:val="0"/>
      <w:szCs w:val="21"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等线" w:hAnsi="等线" w:eastAsia="等线" w:cs="宋体"/>
      <w:kern w:val="0"/>
      <w:szCs w:val="21"/>
    </w:rPr>
  </w:style>
  <w:style w:type="paragraph" w:customStyle="1" w:styleId="17">
    <w:name w:val="p16"/>
    <w:basedOn w:val="1"/>
    <w:autoRedefine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p19"/>
    <w:basedOn w:val="1"/>
    <w:autoRedefine/>
    <w:qFormat/>
    <w:uiPriority w:val="0"/>
    <w:pPr>
      <w:widowControl/>
      <w:spacing w:after="120" w:afterLines="0"/>
      <w:ind w:left="420" w:firstLine="42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1622</Words>
  <Characters>2209</Characters>
  <Lines>25</Lines>
  <Paragraphs>7</Paragraphs>
  <TotalTime>11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2022-04-08T11:13:00Z</dcterms:created>
  <dc:creator>lenovo</dc:creator>
  <cp:lastModifiedBy>卢志强（夜羽）</cp:lastModifiedBy>
  <cp:lastPrinted>2023-11-06T03:44:00Z</cp:lastPrinted>
  <dcterms:modified xsi:type="dcterms:W3CDTF">2024-07-12T09:46:00Z</dcterms:modified>
  <dc:title>清远市教育局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220190959_btnclosed</vt:lpwstr>
  </property>
  <property fmtid="{D5CDD505-2E9C-101B-9397-08002B2CF9AE}" pid="3" name="KSOProductBuildVer">
    <vt:lpwstr>2052-12.1.0.16120</vt:lpwstr>
  </property>
  <property fmtid="{D5CDD505-2E9C-101B-9397-08002B2CF9AE}" pid="4" name="ICV">
    <vt:lpwstr>90101B3C6A2D4F69914E18E826B2AC5F</vt:lpwstr>
  </property>
</Properties>
</file>