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</w:rPr>
      </w:pPr>
      <w:r>
        <w:rPr>
          <w:rFonts w:hint="eastAsia" w:ascii="新宋体" w:hAnsi="新宋体" w:eastAsia="新宋体"/>
          <w:b/>
          <w:sz w:val="36"/>
        </w:rPr>
        <w:t>考生查分登记表</w:t>
      </w:r>
    </w:p>
    <w:tbl>
      <w:tblPr>
        <w:tblStyle w:val="4"/>
        <w:tblpPr w:leftFromText="180" w:rightFromText="180" w:vertAnchor="text" w:horzAnchor="margin" w:tblpY="5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490"/>
        <w:gridCol w:w="870"/>
        <w:gridCol w:w="1429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准考证号</w:t>
            </w:r>
          </w:p>
        </w:tc>
        <w:tc>
          <w:tcPr>
            <w:tcW w:w="28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身份证号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手机号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报考岗位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lang w:eastAsia="zh-CN"/>
              </w:rPr>
              <w:t>笔试成绩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怀疑错漏之处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lang w:val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复查得分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错</w:t>
            </w:r>
            <w:r>
              <w:rPr>
                <w:rFonts w:hint="eastAsia" w:ascii="宋体" w:hAnsi="宋体"/>
                <w:sz w:val="28"/>
              </w:rPr>
              <w:t>漏</w:t>
            </w:r>
            <w:r>
              <w:rPr>
                <w:rFonts w:hint="eastAsia" w:ascii="仿宋_GB2312" w:hAnsi="宋体"/>
                <w:sz w:val="28"/>
              </w:rPr>
              <w:t>原因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9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76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注：1.</w:t>
      </w:r>
      <w:r>
        <w:rPr>
          <w:rFonts w:ascii="仿宋" w:hAnsi="仿宋" w:eastAsia="仿宋"/>
          <w:kern w:val="0"/>
          <w:sz w:val="24"/>
          <w:szCs w:val="24"/>
          <w:lang w:val="zh-CN"/>
        </w:rPr>
        <w:t>每个考生只能申请查分一次。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kern w:val="0"/>
          <w:sz w:val="24"/>
          <w:szCs w:val="24"/>
          <w:lang w:val="zh-CN"/>
        </w:rPr>
      </w:pPr>
      <w:r>
        <w:rPr>
          <w:rFonts w:ascii="仿宋" w:hAnsi="仿宋" w:eastAsia="仿宋"/>
          <w:kern w:val="0"/>
          <w:sz w:val="24"/>
          <w:szCs w:val="24"/>
          <w:lang w:val="zh-CN"/>
        </w:rPr>
        <w:t>　　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2.</w:t>
      </w:r>
      <w:r>
        <w:rPr>
          <w:rFonts w:ascii="仿宋" w:hAnsi="仿宋" w:eastAsia="仿宋"/>
          <w:kern w:val="0"/>
          <w:sz w:val="24"/>
          <w:szCs w:val="24"/>
          <w:lang w:val="zh-CN"/>
        </w:rPr>
        <w:t>分数核查的范围限于：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kern w:val="0"/>
          <w:sz w:val="24"/>
          <w:szCs w:val="24"/>
          <w:lang w:val="zh-CN"/>
        </w:rPr>
      </w:pPr>
      <w:r>
        <w:rPr>
          <w:rFonts w:ascii="仿宋" w:hAnsi="仿宋" w:eastAsia="仿宋"/>
          <w:kern w:val="0"/>
          <w:sz w:val="24"/>
          <w:szCs w:val="24"/>
          <w:lang w:val="zh-CN"/>
        </w:rPr>
        <w:t>　　</w:t>
      </w: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）主观题、客观题有无漏评；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）分数的计算、登记是否有误；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4"/>
          <w:szCs w:val="24"/>
          <w:lang w:val="zh-CN"/>
        </w:rPr>
        <w:t>）对违纪、违规、异常记录有异议。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E07AA"/>
    <w:rsid w:val="36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2023-09-15T12:05:00Z</dcterms:created>
  <dc:creator>Renshigu3-3</dc:creator>
  <cp:lastModifiedBy>Renshigu3-3</cp:lastModifiedBy>
  <dcterms:modified xsi:type="dcterms:W3CDTF">2023-09-15T12:06:55Z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