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0AEA">
      <w:pPr>
        <w:ind w:left="-147" w:leftChars="-203" w:hanging="279" w:hangingChars="133"/>
        <w:rPr>
          <w:rFonts w:hint="eastAsia"/>
          <w:color w:val="auto"/>
          <w:highlight w:val="none"/>
        </w:rPr>
      </w:pPr>
      <w:r>
        <w:rPr>
          <w:color w:val="auto"/>
          <w:highlight w:val="none"/>
        </w:rPr>
        <w:pict>
          <v:shape id="艺术字 1" o:spid="_x0000_s1026" o:spt="136" type="#_x0000_t136" style="position:absolute;left:0pt;margin-left:308.05pt;margin-top:43.55pt;height:65.2pt;width:115.95pt;z-index:251660288;mso-width-relative:page;mso-height-relative:page;" fillcolor="#000000" filled="t" stroked="t" coordsize="21600,21600">
            <v:path/>
            <v:fill on="t" focussize="0,0"/>
            <v:stroke/>
            <v:imagedata o:title=""/>
            <o:lock v:ext="edit" aspectratio="f"/>
            <v:textpath on="t" fitshape="t" fitpath="t" trim="t" xscale="f" string="信息报送单" style="font-family:宋体;font-size:36pt;v-text-align:center;"/>
          </v:shape>
        </w:pict>
      </w:r>
      <w:r>
        <w:rPr>
          <w:rFonts w:hint="eastAsia"/>
          <w:color w:val="auto"/>
          <w:highlight w:val="none"/>
        </w:rPr>
        <w:pict>
          <v:shape id="_x0000_i1025" o:spt="136" type="#_x0000_t136" style="height:65.2pt;width:319.85pt;" fillcolor="#000000" filled="t" stroked="t" coordsize="21600,21600">
            <v:path/>
            <v:fill on="t" focussize="0,0"/>
            <v:stroke/>
            <v:imagedata o:title=""/>
            <o:lock v:ext="edit" aspectratio="f"/>
            <v:textpath on="t" fitshape="t" fitpath="t" trim="t" xscale="f" string="红谷滩区人民政府网站" style="font-family:宋体;font-size:36pt;v-text-align:center;"/>
            <w10:wrap type="none"/>
            <w10:anchorlock/>
          </v:shape>
        </w:pict>
      </w:r>
    </w:p>
    <w:p w14:paraId="35864A0A">
      <w:pPr>
        <w:ind w:left="-147" w:leftChars="-203" w:hanging="279" w:hangingChars="133"/>
        <w:rPr>
          <w:rFonts w:hint="eastAsia" w:ascii="仿宋" w:hAnsi="仿宋" w:eastAsia="仿宋"/>
          <w:color w:val="auto"/>
          <w:spacing w:val="-20"/>
          <w:sz w:val="32"/>
          <w:szCs w:val="32"/>
          <w:highlight w:val="none"/>
        </w:rPr>
      </w:pPr>
      <w:r>
        <w:rPr>
          <w:rFonts w:hint="eastAsia"/>
          <w:color w:val="auto"/>
          <w:highlight w:val="none"/>
        </w:rPr>
        <w:pict>
          <v:shape id="_x0000_i1026" o:spt="136" type="#_x0000_t136" style="height:65.2pt;width:315.3pt;" fillcolor="#000000" filled="t" stroked="t" coordsize="21600,21600">
            <v:path/>
            <v:fill on="t" focussize="0,0"/>
            <v:stroke/>
            <v:imagedata o:title=""/>
            <o:lock v:ext="edit" aspectratio="f"/>
            <v:textpath on="t" fitshape="t" fitpath="t" trim="t" xscale="f" string="红谷滩区政务新媒体" style="font-family:宋体;font-size:36pt;v-text-align:center;"/>
            <w10:wrap type="none"/>
            <w10:anchorlock/>
          </v:shape>
        </w:pict>
      </w:r>
    </w:p>
    <w:p w14:paraId="44F86E79">
      <w:pPr>
        <w:spacing w:after="156" w:afterLines="50"/>
        <w:ind w:left="-54" w:leftChars="-203" w:hanging="372" w:hangingChars="133"/>
        <w:rPr>
          <w:rFonts w:ascii="仿宋" w:hAnsi="仿宋" w:eastAsia="仿宋"/>
          <w:color w:val="auto"/>
          <w:spacing w:val="-20"/>
          <w:sz w:val="32"/>
          <w:szCs w:val="32"/>
          <w:highlight w:val="none"/>
        </w:rPr>
      </w:pPr>
      <w:r>
        <w:rPr>
          <w:rFonts w:hint="eastAsia" w:ascii="仿宋" w:hAnsi="仿宋" w:eastAsia="仿宋"/>
          <w:color w:val="auto"/>
          <w:spacing w:val="-20"/>
          <w:sz w:val="32"/>
          <w:szCs w:val="32"/>
          <w:highlight w:val="none"/>
        </w:rPr>
        <w:t>报送单位(盖章)：  报送人:</w:t>
      </w:r>
      <w:r>
        <w:rPr>
          <w:rFonts w:hint="eastAsia" w:ascii="仿宋" w:hAnsi="仿宋" w:eastAsia="仿宋"/>
          <w:color w:val="auto"/>
          <w:spacing w:val="-20"/>
          <w:sz w:val="32"/>
          <w:szCs w:val="32"/>
          <w:highlight w:val="none"/>
          <w:lang w:val="en-US" w:eastAsia="zh-CN"/>
        </w:rPr>
        <w:t xml:space="preserve">  </w:t>
      </w:r>
      <w:r>
        <w:rPr>
          <w:rFonts w:hint="eastAsia" w:ascii="仿宋" w:hAnsi="仿宋" w:eastAsia="仿宋"/>
          <w:color w:val="auto"/>
          <w:spacing w:val="-20"/>
          <w:sz w:val="32"/>
          <w:szCs w:val="32"/>
          <w:highlight w:val="none"/>
        </w:rPr>
        <w:t xml:space="preserve">  </w:t>
      </w:r>
      <w:r>
        <w:rPr>
          <w:rFonts w:hint="eastAsia" w:ascii="仿宋" w:hAnsi="仿宋" w:eastAsia="仿宋"/>
          <w:color w:val="auto"/>
          <w:spacing w:val="-20"/>
          <w:sz w:val="32"/>
          <w:szCs w:val="32"/>
          <w:highlight w:val="none"/>
          <w:lang w:val="en-US" w:eastAsia="zh-CN"/>
        </w:rPr>
        <w:t xml:space="preserve">  </w:t>
      </w:r>
      <w:r>
        <w:rPr>
          <w:rFonts w:hint="eastAsia" w:ascii="仿宋" w:hAnsi="仿宋" w:eastAsia="仿宋"/>
          <w:color w:val="auto"/>
          <w:spacing w:val="-20"/>
          <w:sz w:val="32"/>
          <w:szCs w:val="32"/>
          <w:highlight w:val="none"/>
        </w:rPr>
        <w:t xml:space="preserve">领导审核：   </w:t>
      </w:r>
      <w:r>
        <w:rPr>
          <w:rFonts w:ascii="仿宋" w:hAnsi="仿宋" w:eastAsia="仿宋"/>
          <w:color w:val="auto"/>
          <w:spacing w:val="-20"/>
          <w:sz w:val="32"/>
          <w:szCs w:val="32"/>
          <w:highlight w:val="none"/>
        </w:rPr>
        <w:t xml:space="preserve">      </w:t>
      </w:r>
    </w:p>
    <w:p w14:paraId="6A1E55DF">
      <w:pPr>
        <w:spacing w:after="156" w:afterLines="50"/>
        <w:ind w:left="-54" w:leftChars="-203" w:hanging="372" w:hangingChars="133"/>
        <w:rPr>
          <w:rFonts w:hint="default" w:ascii="仿宋" w:hAnsi="仿宋" w:eastAsia="仿宋"/>
          <w:color w:val="auto"/>
          <w:spacing w:val="-20"/>
          <w:sz w:val="32"/>
          <w:szCs w:val="32"/>
          <w:highlight w:val="none"/>
          <w:lang w:val="en-US" w:eastAsia="zh-CN"/>
        </w:rPr>
      </w:pPr>
      <w:r>
        <w:rPr>
          <w:rFonts w:hint="eastAsia" w:ascii="仿宋" w:hAnsi="仿宋" w:eastAsia="仿宋"/>
          <w:color w:val="auto"/>
          <w:spacing w:val="-20"/>
          <w:sz w:val="32"/>
          <w:szCs w:val="32"/>
          <w:highlight w:val="none"/>
        </w:rPr>
        <w:t>报送人电话：83</w:t>
      </w:r>
      <w:r>
        <w:rPr>
          <w:rFonts w:ascii="仿宋" w:hAnsi="仿宋" w:eastAsia="仿宋"/>
          <w:color w:val="auto"/>
          <w:spacing w:val="-20"/>
          <w:sz w:val="32"/>
          <w:szCs w:val="32"/>
          <w:highlight w:val="none"/>
        </w:rPr>
        <w:t>950056</w:t>
      </w:r>
      <w:r>
        <w:rPr>
          <w:rFonts w:hint="eastAsia" w:ascii="仿宋" w:hAnsi="仿宋" w:eastAsia="仿宋"/>
          <w:color w:val="auto"/>
          <w:spacing w:val="-20"/>
          <w:sz w:val="32"/>
          <w:szCs w:val="32"/>
          <w:highlight w:val="none"/>
        </w:rPr>
        <w:t xml:space="preserve">                    日  期：</w:t>
      </w:r>
    </w:p>
    <w:p w14:paraId="1083D5EF">
      <w:pPr>
        <w:spacing w:after="156" w:afterLines="50"/>
        <w:ind w:left="-54" w:leftChars="-203" w:hanging="372" w:hangingChars="133"/>
        <w:rPr>
          <w:rFonts w:ascii="仿宋" w:hAnsi="仿宋" w:eastAsia="仿宋"/>
          <w:color w:val="auto"/>
          <w:spacing w:val="-20"/>
          <w:sz w:val="32"/>
          <w:szCs w:val="32"/>
          <w:highlight w:val="none"/>
        </w:rPr>
      </w:pPr>
      <w:r>
        <w:rPr>
          <w:rFonts w:hint="eastAsia" w:ascii="仿宋" w:hAnsi="仿宋" w:eastAsia="仿宋"/>
          <w:color w:val="auto"/>
          <w:spacing w:val="-20"/>
          <w:sz w:val="32"/>
          <w:szCs w:val="32"/>
          <w:highlight w:val="none"/>
        </w:rPr>
        <w:t>发送平台：</w:t>
      </w:r>
      <w:r>
        <w:rPr>
          <w:rFonts w:hint="eastAsia" w:ascii="仿宋" w:hAnsi="仿宋" w:eastAsia="仿宋"/>
          <w:color w:val="auto"/>
          <w:spacing w:val="-20"/>
          <w:sz w:val="32"/>
          <w:szCs w:val="32"/>
          <w:highlight w:val="none"/>
        </w:rPr>
        <w:sym w:font="Wingdings 2" w:char="0052"/>
      </w:r>
      <w:r>
        <w:rPr>
          <w:rFonts w:hint="eastAsia" w:ascii="仿宋" w:hAnsi="仿宋" w:eastAsia="仿宋"/>
          <w:color w:val="auto"/>
          <w:spacing w:val="-20"/>
          <w:sz w:val="32"/>
          <w:szCs w:val="32"/>
          <w:highlight w:val="none"/>
        </w:rPr>
        <w:t xml:space="preserve">网站 </w:t>
      </w:r>
      <w:r>
        <w:rPr>
          <w:rFonts w:hint="eastAsia" w:ascii="仿宋" w:hAnsi="仿宋" w:eastAsia="仿宋"/>
          <w:color w:val="auto"/>
          <w:spacing w:val="-20"/>
          <w:sz w:val="32"/>
          <w:szCs w:val="32"/>
          <w:highlight w:val="none"/>
        </w:rPr>
        <w:sym w:font="Wingdings 2" w:char="0052"/>
      </w:r>
      <w:r>
        <w:rPr>
          <w:rFonts w:hint="eastAsia" w:ascii="仿宋" w:hAnsi="仿宋" w:eastAsia="仿宋"/>
          <w:color w:val="auto"/>
          <w:spacing w:val="-20"/>
          <w:sz w:val="32"/>
          <w:szCs w:val="32"/>
          <w:highlight w:val="none"/>
        </w:rPr>
        <w:t xml:space="preserve">微信   □微博  </w:t>
      </w:r>
      <w:r>
        <w:rPr>
          <w:rFonts w:hint="eastAsia" w:ascii="仿宋" w:hAnsi="仿宋" w:eastAsia="仿宋"/>
          <w:color w:val="auto"/>
          <w:spacing w:val="-20"/>
          <w:sz w:val="32"/>
          <w:szCs w:val="32"/>
          <w:highlight w:val="none"/>
        </w:rPr>
        <w:sym w:font="Wingdings 2" w:char="00A3"/>
      </w:r>
      <w:r>
        <w:rPr>
          <w:rFonts w:hint="eastAsia" w:ascii="仿宋" w:hAnsi="仿宋" w:eastAsia="仿宋"/>
          <w:color w:val="auto"/>
          <w:spacing w:val="-20"/>
          <w:sz w:val="32"/>
          <w:szCs w:val="32"/>
          <w:highlight w:val="none"/>
        </w:rPr>
        <w:t xml:space="preserve">掌上红谷滩APP  </w:t>
      </w:r>
      <w:r>
        <w:rPr>
          <w:rFonts w:hint="eastAsia" w:ascii="仿宋" w:hAnsi="仿宋" w:eastAsia="仿宋"/>
          <w:color w:val="auto"/>
          <w:spacing w:val="-20"/>
          <w:sz w:val="32"/>
          <w:szCs w:val="32"/>
          <w:highlight w:val="none"/>
        </w:rPr>
        <w:sym w:font="Wingdings 2" w:char="00A3"/>
      </w:r>
      <w:r>
        <w:rPr>
          <w:rFonts w:hint="eastAsia" w:ascii="仿宋" w:hAnsi="仿宋" w:eastAsia="仿宋"/>
          <w:color w:val="auto"/>
          <w:spacing w:val="-20"/>
          <w:sz w:val="32"/>
          <w:szCs w:val="32"/>
          <w:highlight w:val="none"/>
        </w:rPr>
        <w:t>抖音</w:t>
      </w:r>
    </w:p>
    <w:p w14:paraId="0B3D509D">
      <w:pPr>
        <w:rPr>
          <w:rFonts w:hint="eastAsia" w:ascii="宋体"/>
          <w:b/>
          <w:color w:val="auto"/>
          <w:sz w:val="28"/>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59436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0pt;height:0pt;width:468pt;z-index:251659264;mso-width-relative:page;mso-height-relative:page;" filled="f" stroked="t" coordsize="21600,21600" o:gfxdata="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WoQXUAAAABQEAAA8AAAAAAAAAAQAgAAAAIgAAAGRycy9kb3ducmV2LnhtbFBL&#10;AQIUABQAAAAIAIdO4kAgKsQr+gEAAPIDAAAOAAAAAAAAAAEAIAAAACMBAABkcnMvZTJvRG9jLnht&#10;bFBLBQYAAAAABgAGAFkBAACPBQAAAAA=&#10;">
                <v:fill on="f" focussize="0,0"/>
                <v:stroke color="#000000" joinstyle="round"/>
                <v:imagedata o:title=""/>
                <o:lock v:ext="edit" aspectratio="f"/>
              </v:line>
            </w:pict>
          </mc:Fallback>
        </mc:AlternateContent>
      </w:r>
    </w:p>
    <w:p w14:paraId="3BE50C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红谷滩区2024年招聘幼儿园、特殊教育教师笔试成绩查询、现场资格审查及面试相关事宜的公告</w:t>
      </w:r>
    </w:p>
    <w:p w14:paraId="4EE37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E57B291">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根据《红谷滩区2024年招聘幼儿园、特殊教育教师公告》要求，</w:t>
      </w:r>
      <w:r>
        <w:rPr>
          <w:rFonts w:hint="eastAsia" w:ascii="仿宋" w:hAnsi="仿宋" w:eastAsia="仿宋" w:cs="仿宋"/>
          <w:color w:val="auto"/>
          <w:sz w:val="32"/>
          <w:szCs w:val="40"/>
          <w:lang w:val="en-US" w:eastAsia="zh-CN"/>
        </w:rPr>
        <w:t>招聘报名、笔试已结束，现将笔试成绩查询、现场资格审查及面试相关事项安排如下：</w:t>
      </w:r>
    </w:p>
    <w:p w14:paraId="5F67E2C4">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57" w:beforeLines="50" w:beforeAutospacing="0" w:after="157" w:afterLines="50" w:afterAutospacing="0" w:line="540" w:lineRule="exact"/>
        <w:ind w:left="0" w:right="0" w:firstLine="640" w:firstLineChars="200"/>
        <w:textAlignment w:val="auto"/>
        <w:rPr>
          <w:rFonts w:hint="eastAsia" w:ascii="黑体" w:hAnsi="黑体" w:eastAsia="黑体" w:cs="黑体"/>
          <w:i w:val="0"/>
          <w:iCs w:val="0"/>
          <w:caps w:val="0"/>
          <w:color w:val="auto"/>
          <w:spacing w:val="0"/>
          <w:sz w:val="27"/>
          <w:szCs w:val="27"/>
        </w:rPr>
      </w:pPr>
      <w:r>
        <w:rPr>
          <w:rFonts w:hint="eastAsia" w:ascii="黑体" w:hAnsi="黑体" w:eastAsia="黑体" w:cs="黑体"/>
          <w:i w:val="0"/>
          <w:iCs w:val="0"/>
          <w:caps w:val="0"/>
          <w:color w:val="auto"/>
          <w:spacing w:val="0"/>
          <w:sz w:val="32"/>
          <w:szCs w:val="32"/>
          <w:shd w:val="clear" w:fill="FFFFFF"/>
        </w:rPr>
        <w:t>一、笔试成绩查询</w:t>
      </w:r>
    </w:p>
    <w:p w14:paraId="2388FE11">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1.查询时间：2024年8月15日9：00始。</w:t>
      </w:r>
    </w:p>
    <w:p w14:paraId="26166A7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2.查询方法：考生登录南昌人才招聘网（www.ncrczpw.com），选择《红谷滩区2024年招聘幼儿园、特殊教育教师》专题，登录个人中心，查询笔试成绩。</w:t>
      </w:r>
    </w:p>
    <w:p w14:paraId="3291961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3.入闱资格审查人员名单及拟入闱分数线：详见附件1。</w:t>
      </w:r>
    </w:p>
    <w:p w14:paraId="4FACEE5A">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笔试成绩达到所报考岗位拟入闱分数线及以上人员进入后续资格审查、面试环节，末位成绩相同者一并进入。</w:t>
      </w:r>
    </w:p>
    <w:p w14:paraId="125BC526">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二、现场资格审查</w:t>
      </w:r>
    </w:p>
    <w:p w14:paraId="6F2E5647">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jc w:val="left"/>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1.时间：</w:t>
      </w:r>
      <w:r>
        <w:rPr>
          <w:rFonts w:hint="eastAsia" w:ascii="仿宋" w:hAnsi="仿宋" w:eastAsia="仿宋" w:cs="仿宋"/>
          <w:b/>
          <w:bCs/>
          <w:color w:val="auto"/>
          <w:sz w:val="32"/>
          <w:szCs w:val="40"/>
          <w:lang w:val="en-US" w:eastAsia="zh-CN"/>
        </w:rPr>
        <w:t>2024年8月16日（周五）9:00-12:00，14:00-17:00</w:t>
      </w:r>
      <w:r>
        <w:rPr>
          <w:rFonts w:hint="eastAsia" w:ascii="仿宋" w:hAnsi="仿宋" w:eastAsia="仿宋" w:cs="仿宋"/>
          <w:color w:val="auto"/>
          <w:sz w:val="32"/>
          <w:szCs w:val="40"/>
          <w:lang w:val="en-US" w:eastAsia="zh-CN"/>
        </w:rPr>
        <w:t>（未在规定时间内参加现场资格审查的人员视为自动放弃）。</w:t>
      </w:r>
    </w:p>
    <w:p w14:paraId="7DACA016">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40"/>
          <w:lang w:val="en-US" w:eastAsia="zh-CN"/>
        </w:rPr>
        <w:t>2.</w:t>
      </w:r>
      <w:r>
        <w:rPr>
          <w:rFonts w:hint="eastAsia" w:ascii="仿宋" w:hAnsi="仿宋" w:eastAsia="仿宋" w:cs="仿宋"/>
          <w:color w:val="auto"/>
          <w:sz w:val="32"/>
          <w:szCs w:val="32"/>
          <w:lang w:val="en-US" w:eastAsia="zh-CN"/>
        </w:rPr>
        <w:t>地点：南昌凤凰城上海外国语学校（红谷滩区珠江路与红谷北大道交叉口西北150米）。</w:t>
      </w:r>
    </w:p>
    <w:p w14:paraId="0FB0946A">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40"/>
          <w:lang w:val="en-US" w:eastAsia="zh-CN"/>
        </w:rPr>
        <w:t>资格审查所需材料</w:t>
      </w:r>
    </w:p>
    <w:p w14:paraId="3585E51C">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（1）报名表（由考生进入报名系统下载打印）；</w:t>
      </w:r>
    </w:p>
    <w:p w14:paraId="72DAA32A">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（2）本人有效身份证原件、复印件；</w:t>
      </w:r>
    </w:p>
    <w:p w14:paraId="06B8703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（3）毕业证原件、复印件；报考特殊教育教师岗位的，还须提供学位证原件、复印件；</w:t>
      </w:r>
    </w:p>
    <w:p w14:paraId="650CA118">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（4）《教育部学历证书电子注册备案表》，以国（境）外学历报考的，须提供教育部留学服务中心出具的学历认证报告；</w:t>
      </w:r>
    </w:p>
    <w:p w14:paraId="20431DC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（5）报考岗位相应的教师资格证原件及复印件；</w:t>
      </w:r>
    </w:p>
    <w:p w14:paraId="2F508F6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（6）其他与岗位相关需提供的证明材料等原件及复印件。</w:t>
      </w:r>
    </w:p>
    <w:p w14:paraId="391FCC3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4.其他事项</w:t>
      </w:r>
    </w:p>
    <w:p w14:paraId="1770479F">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（1）资格审查贯穿招聘工作的全过程，凡发现报名人员不符合招聘资格条件的，取消其聘用资格，弄虚作假者依法追究其责任，并取消报名资格、聘用资格，后果由报名人员自行承担。</w:t>
      </w:r>
    </w:p>
    <w:p w14:paraId="787DA64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（2）因时间冲突本人无法前来现场资格审查的，可委托他人前来。被委托人需携带委托书（附件2）、被委托人及考生本人的身份证原件复印件以及资审材料参加现场资格审查。</w:t>
      </w:r>
    </w:p>
    <w:p w14:paraId="532BC571">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（3）因资格审查不合格、自动放弃（包括未按时参加资格审查人员）等原因产生的空额、按笔试成绩从高分到低</w:t>
      </w:r>
      <w:r>
        <w:rPr>
          <w:rFonts w:hint="eastAsia" w:ascii="仿宋" w:hAnsi="仿宋" w:eastAsia="仿宋" w:cs="仿宋"/>
          <w:color w:val="auto"/>
          <w:sz w:val="32"/>
          <w:szCs w:val="32"/>
          <w:highlight w:val="none"/>
          <w:lang w:val="en-US" w:eastAsia="zh-CN"/>
        </w:rPr>
        <w:t>分依次递补一次（递补资审时间：2024年8月17日</w:t>
      </w:r>
      <w:r>
        <w:rPr>
          <w:rFonts w:hint="eastAsia" w:ascii="仿宋" w:hAnsi="仿宋" w:eastAsia="仿宋" w:cs="仿宋"/>
          <w:b w:val="0"/>
          <w:bCs w:val="0"/>
          <w:color w:val="auto"/>
          <w:sz w:val="32"/>
          <w:szCs w:val="40"/>
          <w:highlight w:val="none"/>
          <w:lang w:val="en-US" w:eastAsia="zh-CN"/>
        </w:rPr>
        <w:t>9:00-12:00，14:00-17:00，未在规定时间内参加递补资格审查的人员视为自动放弃</w:t>
      </w:r>
      <w:r>
        <w:rPr>
          <w:rFonts w:hint="eastAsia" w:ascii="仿宋" w:hAnsi="仿宋" w:eastAsia="仿宋" w:cs="仿宋"/>
          <w:color w:val="auto"/>
          <w:sz w:val="32"/>
          <w:szCs w:val="32"/>
          <w:highlight w:val="none"/>
          <w:lang w:val="en-US" w:eastAsia="zh-CN"/>
        </w:rPr>
        <w:t>），末位同分者一并入闱。递补人员通过资格审查后参加面试。无人可递补时，组织现有入闱人员面试。</w:t>
      </w:r>
    </w:p>
    <w:p w14:paraId="4908DE75">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资格审查合格人员于网上打印面试准考证。</w:t>
      </w:r>
    </w:p>
    <w:p w14:paraId="4F554794">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三、面试</w:t>
      </w:r>
    </w:p>
    <w:p w14:paraId="360AB2EA">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1.面试准考证打印时间：2024年</w:t>
      </w:r>
      <w:r>
        <w:rPr>
          <w:rFonts w:hint="eastAsia" w:ascii="仿宋" w:hAnsi="仿宋" w:eastAsia="仿宋" w:cs="仿宋"/>
          <w:b w:val="0"/>
          <w:bCs w:val="0"/>
          <w:color w:val="auto"/>
          <w:sz w:val="32"/>
          <w:szCs w:val="32"/>
          <w:highlight w:val="none"/>
          <w:lang w:val="en-US" w:eastAsia="zh-CN"/>
        </w:rPr>
        <w:t>8月19日</w:t>
      </w:r>
      <w:r>
        <w:rPr>
          <w:rFonts w:hint="eastAsia" w:ascii="仿宋" w:hAnsi="仿宋" w:eastAsia="仿宋" w:cs="仿宋"/>
          <w:color w:val="auto"/>
          <w:sz w:val="32"/>
          <w:szCs w:val="32"/>
          <w:highlight w:val="none"/>
          <w:lang w:val="en-US" w:eastAsia="zh-CN"/>
        </w:rPr>
        <w:t>10:00-2024年8月20日7:00。</w:t>
      </w:r>
    </w:p>
    <w:p w14:paraId="5977A5F8">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2.面试时间、地点：</w:t>
      </w:r>
    </w:p>
    <w:p w14:paraId="51590556">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（1）面试时间：2024年8月20日</w:t>
      </w:r>
    </w:p>
    <w:p w14:paraId="19EA398B">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面试地点：详见准考证。</w:t>
      </w:r>
    </w:p>
    <w:p w14:paraId="3ECC1325">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（2）考试具体时间及场次安排：详见准考证。</w:t>
      </w:r>
    </w:p>
    <w:p w14:paraId="36B0951F">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3.面试内容和方式</w:t>
      </w:r>
    </w:p>
    <w:p w14:paraId="04242317">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面试满分分值为100分。面试主要考察考生的教育教学水平和能力。</w:t>
      </w:r>
    </w:p>
    <w:p w14:paraId="6E045DD6">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both"/>
        <w:textAlignment w:val="auto"/>
        <w:rPr>
          <w:rFonts w:hint="eastAsia" w:ascii="仿宋" w:hAnsi="仿宋" w:eastAsia="仿宋" w:cs="仿宋"/>
          <w:color w:val="auto"/>
        </w:rPr>
      </w:pPr>
      <w:r>
        <w:rPr>
          <w:rFonts w:hint="eastAsia" w:ascii="仿宋" w:hAnsi="仿宋" w:eastAsia="仿宋" w:cs="仿宋"/>
          <w:color w:val="auto"/>
          <w:kern w:val="0"/>
          <w:sz w:val="32"/>
          <w:szCs w:val="32"/>
          <w:lang w:val="en-US" w:eastAsia="zh-CN" w:bidi="ar"/>
        </w:rPr>
        <w:t>（1）语文、数学学科面试采用无生试讲的方式进行，无生试讲时限为15分钟。</w:t>
      </w:r>
    </w:p>
    <w:p w14:paraId="1779B7F6">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40" w:lineRule="exact"/>
        <w:ind w:left="0" w:right="0" w:firstLine="640" w:firstLineChars="200"/>
        <w:jc w:val="both"/>
        <w:textAlignment w:val="auto"/>
        <w:rPr>
          <w:rFonts w:hint="eastAsia" w:ascii="仿宋" w:hAnsi="仿宋" w:eastAsia="仿宋" w:cs="仿宋"/>
          <w:color w:val="auto"/>
        </w:rPr>
      </w:pPr>
      <w:r>
        <w:rPr>
          <w:rFonts w:hint="eastAsia" w:ascii="仿宋" w:hAnsi="仿宋" w:eastAsia="仿宋" w:cs="仿宋"/>
          <w:color w:val="auto"/>
          <w:kern w:val="0"/>
          <w:sz w:val="32"/>
          <w:szCs w:val="32"/>
          <w:lang w:val="en-US" w:eastAsia="zh-CN" w:bidi="ar"/>
        </w:rPr>
        <w:t>（2）幼儿园及音乐、体育、美术学科的面试采用无生试讲和专业技能展示相结合的方式进行。无生试讲、专业技能展示的成绩比例为6：4。其中幼儿园及音乐、体育学科先无生试讲再专业技能展示，面试总时限为20分钟，时间由考生自行分配；美术学科考生先集中绘画30分钟再无生试讲，无生试讲时限为15分钟。</w:t>
      </w:r>
    </w:p>
    <w:p w14:paraId="71EDB577">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val="0"/>
          <w:color w:val="auto"/>
          <w:sz w:val="32"/>
          <w:szCs w:val="32"/>
          <w:lang w:val="en-US" w:eastAsia="zh-CN"/>
        </w:rPr>
        <w:t>所有学科无生试讲不指定教材版本</w:t>
      </w:r>
      <w:r>
        <w:rPr>
          <w:rFonts w:hint="eastAsia" w:ascii="仿宋" w:hAnsi="仿宋" w:eastAsia="仿宋" w:cs="仿宋"/>
          <w:color w:val="auto"/>
          <w:sz w:val="32"/>
          <w:szCs w:val="32"/>
          <w:lang w:val="en-US" w:eastAsia="zh-CN"/>
        </w:rPr>
        <w:t>，不提前公布考题，采取现场备课形式，备课时间30分钟。</w:t>
      </w:r>
    </w:p>
    <w:p w14:paraId="68CB27A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（4）专业技能展示具体要求如下：</w:t>
      </w:r>
    </w:p>
    <w:p w14:paraId="0549FBA5">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①音乐类:专业技能展示由考生自选展示内容(考场内展示，形式不限）。所需乐谱、道具、乐器、播放设备（不带有通讯功能）等由考生自行准备（考点仅提供电钢琴）。</w:t>
      </w:r>
    </w:p>
    <w:p w14:paraId="33F4C22F">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②体育类：专业技能展示由考生自选展示内容(考场内展示，形式不限）。如需器材（不带有通讯功能），由考生自行准备。</w:t>
      </w:r>
    </w:p>
    <w:p w14:paraId="4D2556CB">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③美术类：考生在规定时间内(时长30分钟)完成一幅绘画作品，具体根据题本要求完成。所需绘画工具、画板等由考生自备，考点仅提供画纸（4开纸）。</w:t>
      </w:r>
    </w:p>
    <w:p w14:paraId="0FD20160">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④幼儿园教师：唱歌、舞蹈、弹唱三项自选一项现场展示。展示所需道具、乐器、乐曲、播放器等需自备（考点仅提供电钢琴）。</w:t>
      </w:r>
    </w:p>
    <w:p w14:paraId="4C546E3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4.面试流程</w:t>
      </w:r>
    </w:p>
    <w:p w14:paraId="367D701A">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面试流程：报到→抽签→候考→备课→面试→评分→确认→离场</w:t>
      </w:r>
    </w:p>
    <w:p w14:paraId="62DF1AD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1报到：考生进入考点先到寄存处进行寄存，在工作人员的指引下存放与考试无关的物品（携带的手机、书籍、资料及其他电子设备等）；若报考幼儿园及音乐、体育、美术学科需携带技能展示器材（不带通讯功能）或绘画工具进场的须经工作人员检查并允许后方可带入考场区域。</w:t>
      </w:r>
    </w:p>
    <w:p w14:paraId="064C9CF9">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考生需按照准考证所列内容和要求，凭本人有效二代身份证和准考证到指定地点集中报到。</w:t>
      </w:r>
    </w:p>
    <w:p w14:paraId="5635FE5F">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流程2抽签：在候考室工作人员的组织下，抽签确定面试顺序。</w:t>
      </w:r>
    </w:p>
    <w:p w14:paraId="3CDE575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流程3候考：未到面试时间的，请在指定的候考室等候。</w:t>
      </w:r>
    </w:p>
    <w:p w14:paraId="36B6F926">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流程4备课：在引导员的引导下，前往指定的备课室，领取主考单位提供的备课纸进行备课。备课室题本需循环使用，考生不得毁损或标注任何文字或记号。考生无生试讲备课时间为30分钟。</w:t>
      </w:r>
    </w:p>
    <w:p w14:paraId="1DAB850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5面试：在引导员的引导下，到指定的面试室。考生可携带主考单位提供的备课纸进入面试室进行考试（报考幼儿园及音乐、体育学科的考生可另外携带技能展示器材），不可携带其他与考试有关的材料，开考后一经发现按违纪处理。考生考试结束后在考场外等候分数。</w:t>
      </w:r>
    </w:p>
    <w:p w14:paraId="24D4474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流程6评分：面试考官根据考生面试情况，独立评出其面试分数，签名后交计分员。</w:t>
      </w:r>
    </w:p>
    <w:p w14:paraId="53490936">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流程7确认：在《面试成绩确认单》上，考生在工作人员指定的位置签名。</w:t>
      </w:r>
    </w:p>
    <w:p w14:paraId="63E8CD7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流程8离场：确认成绩后，立即离开考场、考点（离开考点时取回寄存物品）。</w:t>
      </w:r>
    </w:p>
    <w:p w14:paraId="142CE009">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5.注意事项</w:t>
      </w:r>
    </w:p>
    <w:p w14:paraId="336A0589">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考生务必带好二代有效身份证、面试准考证参加面试。考生进入考点后，除二代有效身份证、面试准考证外，需将随身携带的其他物品寄存在考点指定位置，不得携带手机、书籍、资料及其他电子设备等进入</w:t>
      </w:r>
      <w:r>
        <w:rPr>
          <w:rFonts w:hint="eastAsia" w:ascii="仿宋" w:hAnsi="仿宋" w:eastAsia="仿宋" w:cs="仿宋"/>
          <w:color w:val="auto"/>
          <w:sz w:val="32"/>
          <w:szCs w:val="32"/>
          <w:highlight w:val="none"/>
          <w:lang w:val="en-US" w:eastAsia="zh-CN"/>
        </w:rPr>
        <w:t>候考</w:t>
      </w:r>
      <w:r>
        <w:rPr>
          <w:rFonts w:hint="eastAsia" w:ascii="仿宋" w:hAnsi="仿宋" w:eastAsia="仿宋" w:cs="仿宋"/>
          <w:color w:val="auto"/>
          <w:sz w:val="32"/>
          <w:szCs w:val="32"/>
          <w:lang w:val="en-US" w:eastAsia="zh-CN"/>
        </w:rPr>
        <w:t>及考场区域（报考幼儿园及音乐、体育、美术学科携带的技能展示器材或绘画工具，须经工作人员检查并允许后方可带入，所携带的器材不具有通讯功能），一经发现，则视为舞弊，面试成绩判零分。面试时如出现缺席、迟到、违纪等情况，其面试成绩以零分计算。</w:t>
      </w:r>
    </w:p>
    <w:p w14:paraId="21E94CF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面试期间考生全程封闭。考生于当天早上6:30之前到达面试地点。凭身份证、面试准考证进入考点，7:00学校大门关闭，考生禁止入场。考生寄存后到达相应候考室集中报到，在候考室工作人员组织下集中抽签确定面试的顺序；届时未到者，取消面试资格。</w:t>
      </w:r>
    </w:p>
    <w:p w14:paraId="58973605">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考生考试顺序经抽签确定。考生按抽签顺序参加考试，候考考生全程不得离开候考室（特殊情况需经本考场监考人员同意并全程陪同）。下午进行面试的考生，在监考人员的监督下，中午在候考室就餐（主考方提供）、休息，未经批准不得离开候考室，否则按弃权处理，并立即离开考点。</w:t>
      </w:r>
    </w:p>
    <w:p w14:paraId="6DB503B7">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（4）除正常应试外，考生不得与考官及其他面试工作人员接触。面试时，只报面试顺序号，不得泄露本人身份，违反者其面试成绩以零分计算。</w:t>
      </w:r>
    </w:p>
    <w:p w14:paraId="6EC0D7EB">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（5）考生应自觉遵守面试纪律及有关注意事项，服从面试工作人员的安排。</w:t>
      </w:r>
    </w:p>
    <w:p w14:paraId="0A261F4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6.面试最终成绩汇总</w:t>
      </w:r>
    </w:p>
    <w:p w14:paraId="59BAD0FE">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同一岗位入闱面试考生原则上在同一面试小组面试。如果同一岗位面试人数较多，需要2个或2个以上面试小组共同完成时，应对参加面试人员随机分组，并对面试成绩进行修正。</w:t>
      </w:r>
    </w:p>
    <w:p w14:paraId="4CE8F9C1">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修正系数=同一岗位所有考生平均分/该考生所在面试小组的平均分。</w:t>
      </w:r>
    </w:p>
    <w:p w14:paraId="2ED6D0C9">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考生面试最终成绩=考生面试得分×该考生所在面试小组的修正系数。</w:t>
      </w:r>
    </w:p>
    <w:p w14:paraId="76A0D944">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考场修正系数保留小数点后7位数，第8位按四舍五入处理。公式中计算平均分时，需去除无效面试成绩，再去掉2个最高分和2个最低分，以免影响修正系数的公平性和有效性。考生面试最终成绩以修正后的成绩为准。</w:t>
      </w:r>
    </w:p>
    <w:p w14:paraId="5F0A026A">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面试最终成绩四舍五入，保留两位小数。</w:t>
      </w:r>
    </w:p>
    <w:p w14:paraId="7C88B6A4">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考试以面试最终成绩按照岗位招聘人数从高分到低分的原则等额确定体检对象，所有入闱体检人员面试最终成绩须达75分及以上。若面试最终成绩相同时，依次按符合报名条件学历高者、师范类专业、笔试成绩高者、教师资格证取得时间长者确定排名。</w:t>
      </w:r>
    </w:p>
    <w:p w14:paraId="1389797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四、咨询电话</w:t>
      </w:r>
    </w:p>
    <w:p w14:paraId="124E5598">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红谷滩区教育体育局：   0791-83950056；</w:t>
      </w:r>
    </w:p>
    <w:p w14:paraId="6B343A3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报名系统技术咨询：    0791-83808921。</w:t>
      </w:r>
    </w:p>
    <w:p w14:paraId="6FF1106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咨询时间：9:00-12:00,14:00-17:00</w:t>
      </w:r>
    </w:p>
    <w:p w14:paraId="206B58CD">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14:paraId="0E397582">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1.红谷滩区2024年招聘幼儿园、特殊教育教师拟入闱资格审查名单</w:t>
      </w:r>
    </w:p>
    <w:p w14:paraId="6EFC54C3">
      <w:pPr>
        <w:keepNext w:val="0"/>
        <w:keepLines w:val="0"/>
        <w:pageBreakBefore w:val="0"/>
        <w:widowControl/>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2.委托书</w:t>
      </w:r>
    </w:p>
    <w:p w14:paraId="44B7B251">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红谷滩区教师招聘工作专班</w:t>
      </w:r>
    </w:p>
    <w:p w14:paraId="418FB2BB">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40" w:lineRule="exact"/>
        <w:ind w:right="630" w:rightChars="30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2024年8月14日</w:t>
      </w:r>
      <w:bookmarkStart w:id="0" w:name="_GoBack"/>
      <w:bookmarkEnd w:id="0"/>
    </w:p>
    <w:p w14:paraId="2C53923B">
      <w:pPr>
        <w:keepNext w:val="0"/>
        <w:keepLines w:val="0"/>
        <w:pageBreakBefore w:val="0"/>
        <w:widowControl/>
        <w:kinsoku/>
        <w:overflowPunct/>
        <w:topLinePunct w:val="0"/>
        <w:autoSpaceDE/>
        <w:autoSpaceDN/>
        <w:bidi w:val="0"/>
        <w:adjustRightInd/>
        <w:snapToGrid/>
        <w:spacing w:before="157" w:beforeLines="50" w:after="157" w:afterLines="50" w:line="560" w:lineRule="exact"/>
        <w:ind w:firstLine="420" w:firstLineChars="200"/>
        <w:textAlignment w:val="auto"/>
        <w:rPr>
          <w:rFonts w:hint="eastAsia" w:ascii="仿宋_GB2312" w:hAnsi="仿宋_GB2312" w:eastAsia="仿宋_GB2312" w:cs="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FD7BE-4E85-4DA4-BE6C-2B84CF10AB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4939DD5-B31D-4BC5-B03A-DB6E1BFF2DF2}"/>
  </w:font>
  <w:font w:name="Wingdings 2">
    <w:panose1 w:val="05020102010507070707"/>
    <w:charset w:val="02"/>
    <w:family w:val="roman"/>
    <w:pitch w:val="default"/>
    <w:sig w:usb0="00000000" w:usb1="00000000" w:usb2="00000000" w:usb3="00000000" w:csb0="80000000" w:csb1="00000000"/>
    <w:embedRegular r:id="rId3" w:fontKey="{95B89ED0-59C4-4CCB-8E46-7A1168E02CFD}"/>
  </w:font>
  <w:font w:name="方正小标宋简体">
    <w:panose1 w:val="02000000000000000000"/>
    <w:charset w:val="86"/>
    <w:family w:val="auto"/>
    <w:pitch w:val="default"/>
    <w:sig w:usb0="00000001" w:usb1="08000000" w:usb2="00000000" w:usb3="00000000" w:csb0="00040000" w:csb1="00000000"/>
    <w:embedRegular r:id="rId4" w:fontKey="{DBA5882B-BAAE-4869-AA05-97BB7900A724}"/>
  </w:font>
  <w:font w:name="仿宋_GB2312">
    <w:panose1 w:val="02010609030101010101"/>
    <w:charset w:val="86"/>
    <w:family w:val="auto"/>
    <w:pitch w:val="default"/>
    <w:sig w:usb0="00000001" w:usb1="080E0000" w:usb2="00000000" w:usb3="00000000" w:csb0="00040000" w:csb1="00000000"/>
    <w:embedRegular r:id="rId5" w:fontKey="{F8FE800A-3344-44CC-86AA-6C6FF654EA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mVhMDNkOTIwYWVhYjhkMThhMGVkMTlmMjUwZDAifQ=="/>
  </w:docVars>
  <w:rsids>
    <w:rsidRoot w:val="43E7563E"/>
    <w:rsid w:val="004E0C24"/>
    <w:rsid w:val="099532BC"/>
    <w:rsid w:val="0DCB34F3"/>
    <w:rsid w:val="1F4E3E1B"/>
    <w:rsid w:val="2D216B4D"/>
    <w:rsid w:val="2E62572C"/>
    <w:rsid w:val="2F4C1E78"/>
    <w:rsid w:val="34A83D61"/>
    <w:rsid w:val="37E14EBE"/>
    <w:rsid w:val="3C1A101E"/>
    <w:rsid w:val="43E7563E"/>
    <w:rsid w:val="4A917BA4"/>
    <w:rsid w:val="58F16112"/>
    <w:rsid w:val="6437077B"/>
    <w:rsid w:val="6C80560D"/>
    <w:rsid w:val="72E4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3127</Words>
  <Characters>3316</Characters>
  <Lines>0</Lines>
  <Paragraphs>0</Paragraphs>
  <TotalTime>38</TotalTime>
  <ScaleCrop>false</ScaleCrop>
  <LinksUpToDate>false</LinksUpToDate>
  <CharactersWithSpaces>3370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2024-08-09T09:39:00Z</dcterms:created>
  <dc:creator>Administrator</dc:creator>
  <cp:lastModifiedBy>静待花开</cp:lastModifiedBy>
  <dcterms:modified xsi:type="dcterms:W3CDTF">2024-08-14T09:26:34Z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F4C3A4F978DC40E4A2303AFCD956AE25_13</vt:lpwstr>
  </property>
</Properties>
</file>