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武功县2022年特岗教师面试教材一览表</w:t>
      </w:r>
    </w:p>
    <w:p>
      <w:pPr>
        <w:jc w:val="center"/>
        <w:rPr>
          <w:rFonts w:hint="eastAsia"/>
        </w:rPr>
      </w:pPr>
    </w:p>
    <w:tbl>
      <w:tblPr>
        <w:tblStyle w:val="3"/>
        <w:tblW w:w="81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3"/>
        <w:gridCol w:w="2693"/>
        <w:gridCol w:w="2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26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级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  目</w:t>
            </w:r>
          </w:p>
        </w:tc>
        <w:tc>
          <w:tcPr>
            <w:tcW w:w="28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版  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四年级教材版本</w:t>
            </w: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人教统编版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80"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北师大版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80" w:line="360" w:lineRule="exact"/>
              <w:ind w:left="2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陕旅版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80" w:line="360" w:lineRule="exact"/>
              <w:ind w:left="260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道德与法治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人教统编版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680" w:line="360" w:lineRule="exact"/>
              <w:ind w:left="2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科学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科教版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美术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人美版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音乐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人音版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信息技术</w:t>
            </w:r>
          </w:p>
        </w:tc>
        <w:tc>
          <w:tcPr>
            <w:tcW w:w="2819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人教版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体育与健康</w:t>
            </w:r>
          </w:p>
        </w:tc>
        <w:tc>
          <w:tcPr>
            <w:tcW w:w="2819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同七年级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restart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七年级教材版本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语文</w:t>
            </w:r>
          </w:p>
        </w:tc>
        <w:tc>
          <w:tcPr>
            <w:tcW w:w="2819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部编版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数学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北师大版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冀教版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历史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部编版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生物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人教版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地理</w:t>
            </w:r>
          </w:p>
        </w:tc>
        <w:tc>
          <w:tcPr>
            <w:tcW w:w="28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人教版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2623" w:type="dxa"/>
            <w:vMerge w:val="continue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体育与健康</w:t>
            </w:r>
          </w:p>
        </w:tc>
        <w:tc>
          <w:tcPr>
            <w:tcW w:w="2819" w:type="dxa"/>
            <w:tcBorders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人教版（全一册）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262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九年级教材版本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物理</w:t>
            </w:r>
          </w:p>
        </w:tc>
        <w:tc>
          <w:tcPr>
            <w:tcW w:w="2819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北师大版（全一册）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  <w:jc w:val="center"/>
        </w:trPr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exact"/>
          <w:jc w:val="center"/>
        </w:trPr>
        <w:tc>
          <w:tcPr>
            <w:tcW w:w="2623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幼儿园教材版本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大班资源包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（做中学、玩中学、快乐阅读）</w:t>
            </w:r>
          </w:p>
        </w:tc>
        <w:tc>
          <w:tcPr>
            <w:tcW w:w="2819" w:type="dxa"/>
            <w:tcBorders>
              <w:top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世界图书出版公司</w:t>
            </w:r>
          </w:p>
        </w:tc>
      </w:tr>
    </w:tbl>
    <w:p>
      <w:pPr>
        <w:spacing w:line="44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4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338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武功县2022年特岗教师面试健康承诺书</w:t>
      </w:r>
    </w:p>
    <w:p>
      <w:pPr>
        <w:spacing w:line="338" w:lineRule="auto"/>
        <w:ind w:firstLine="640" w:firstLineChars="200"/>
        <w:rPr>
          <w:rFonts w:hint="eastAsia" w:eastAsia="黑体"/>
          <w:sz w:val="32"/>
          <w:szCs w:val="32"/>
        </w:rPr>
      </w:pPr>
    </w:p>
    <w:p>
      <w:pPr>
        <w:spacing w:line="338" w:lineRule="auto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黑体"/>
          <w:sz w:val="30"/>
          <w:szCs w:val="30"/>
        </w:rPr>
        <w:t>本人承诺：</w:t>
      </w:r>
      <w:r>
        <w:rPr>
          <w:rFonts w:eastAsia="楷体_GB2312"/>
          <w:color w:val="000000"/>
          <w:sz w:val="30"/>
          <w:szCs w:val="30"/>
        </w:rPr>
        <w:t>在参加陕西省2022年特岗教师</w:t>
      </w:r>
      <w:r>
        <w:rPr>
          <w:rFonts w:hint="eastAsia" w:eastAsia="楷体_GB2312"/>
          <w:color w:val="000000"/>
          <w:sz w:val="30"/>
          <w:szCs w:val="30"/>
        </w:rPr>
        <w:t>面试</w:t>
      </w:r>
      <w:r>
        <w:rPr>
          <w:rFonts w:eastAsia="楷体_GB2312"/>
          <w:color w:val="000000"/>
          <w:sz w:val="30"/>
          <w:szCs w:val="30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eastAsia="楷体_GB2312"/>
          <w:sz w:val="30"/>
          <w:szCs w:val="30"/>
        </w:rPr>
        <w:t>2022年</w:t>
      </w:r>
      <w:r>
        <w:rPr>
          <w:rFonts w:hint="eastAsia" w:eastAsia="楷体_GB2312"/>
          <w:sz w:val="30"/>
          <w:szCs w:val="30"/>
          <w:u w:val="single"/>
        </w:rPr>
        <w:t xml:space="preserve">     </w:t>
      </w:r>
      <w:r>
        <w:rPr>
          <w:rFonts w:eastAsia="楷体_GB2312"/>
          <w:sz w:val="30"/>
          <w:szCs w:val="30"/>
        </w:rPr>
        <w:t>月</w:t>
      </w:r>
      <w:r>
        <w:rPr>
          <w:rFonts w:hint="eastAsia" w:eastAsia="楷体_GB2312"/>
          <w:sz w:val="30"/>
          <w:szCs w:val="30"/>
          <w:u w:val="single"/>
        </w:rPr>
        <w:t xml:space="preserve">     </w:t>
      </w:r>
      <w:r>
        <w:rPr>
          <w:rFonts w:eastAsia="楷体_GB2312"/>
          <w:sz w:val="30"/>
          <w:szCs w:val="30"/>
        </w:rPr>
        <w:t>日</w:t>
      </w:r>
      <w:r>
        <w:rPr>
          <w:rFonts w:hint="eastAsia" w:eastAsia="楷体_GB2312"/>
          <w:sz w:val="30"/>
          <w:szCs w:val="30"/>
        </w:rPr>
        <w:t>零</w:t>
      </w:r>
      <w:r>
        <w:rPr>
          <w:rFonts w:hint="eastAsia" w:eastAsia="楷体_GB2312"/>
          <w:color w:val="000000"/>
          <w:sz w:val="30"/>
          <w:szCs w:val="30"/>
        </w:rPr>
        <w:t>时（面试前14天）起</w:t>
      </w:r>
      <w:r>
        <w:rPr>
          <w:rFonts w:eastAsia="楷体_GB2312"/>
          <w:color w:val="000000"/>
          <w:sz w:val="30"/>
          <w:szCs w:val="30"/>
        </w:rPr>
        <w:t>至今</w:t>
      </w:r>
      <w:r>
        <w:rPr>
          <w:rFonts w:hint="eastAsia" w:eastAsia="楷体_GB2312"/>
          <w:color w:val="000000"/>
          <w:sz w:val="30"/>
          <w:szCs w:val="30"/>
        </w:rPr>
        <w:t>，</w:t>
      </w:r>
      <w:r>
        <w:rPr>
          <w:rFonts w:eastAsia="楷体_GB2312"/>
          <w:color w:val="000000"/>
          <w:sz w:val="30"/>
          <w:szCs w:val="30"/>
        </w:rPr>
        <w:t>未去</w:t>
      </w:r>
      <w:r>
        <w:rPr>
          <w:rFonts w:eastAsia="楷体_GB2312"/>
          <w:color w:val="000000"/>
          <w:kern w:val="0"/>
          <w:sz w:val="30"/>
          <w:szCs w:val="30"/>
        </w:rPr>
        <w:t>过中高风险地区，</w:t>
      </w:r>
      <w:r>
        <w:rPr>
          <w:rFonts w:eastAsia="楷体_GB2312"/>
          <w:color w:val="000000"/>
          <w:sz w:val="30"/>
          <w:szCs w:val="30"/>
        </w:rPr>
        <w:t>没有与来自中高风险地区人员有密切接触。本人对所提供健康信息的真实性负责，如因信息不实引起疫情传播和扩散，愿承担由此带来的全部责任。</w:t>
      </w:r>
    </w:p>
    <w:p>
      <w:pPr>
        <w:spacing w:line="338" w:lineRule="auto"/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338" w:lineRule="auto"/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承诺人</w:t>
      </w:r>
      <w:r>
        <w:rPr>
          <w:rFonts w:hint="eastAsia" w:eastAsia="仿宋_GB2312"/>
          <w:color w:val="000000"/>
          <w:sz w:val="30"/>
          <w:szCs w:val="30"/>
        </w:rPr>
        <w:t>签名</w:t>
      </w:r>
      <w:r>
        <w:rPr>
          <w:rFonts w:eastAsia="仿宋_GB2312"/>
          <w:color w:val="000000"/>
          <w:sz w:val="30"/>
          <w:szCs w:val="30"/>
        </w:rPr>
        <w:t>：</w:t>
      </w:r>
      <w:r>
        <w:rPr>
          <w:rFonts w:hint="eastAsia" w:eastAsia="仿宋_GB2312"/>
          <w:color w:val="000000"/>
          <w:sz w:val="30"/>
          <w:szCs w:val="30"/>
        </w:rPr>
        <w:t xml:space="preserve"> </w:t>
      </w:r>
    </w:p>
    <w:p>
      <w:pPr>
        <w:spacing w:line="338" w:lineRule="auto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身份证号码：</w:t>
      </w:r>
    </w:p>
    <w:p>
      <w:pPr>
        <w:spacing w:line="338" w:lineRule="auto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家庭住址：</w:t>
      </w:r>
    </w:p>
    <w:p>
      <w:pPr>
        <w:spacing w:line="338" w:lineRule="auto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联系电话：</w:t>
      </w:r>
    </w:p>
    <w:p>
      <w:pPr>
        <w:spacing w:line="338" w:lineRule="auto"/>
        <w:ind w:firstLine="600" w:firstLineChars="200"/>
        <w:rPr>
          <w:rFonts w:eastAsia="仿宋_GB2312"/>
          <w:color w:val="000000"/>
          <w:sz w:val="30"/>
          <w:szCs w:val="30"/>
        </w:rPr>
      </w:pPr>
    </w:p>
    <w:p>
      <w:pPr>
        <w:spacing w:line="338" w:lineRule="auto"/>
        <w:ind w:firstLine="600" w:firstLineChars="200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 xml:space="preserve"> 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   </w:t>
      </w:r>
      <w:r>
        <w:rPr>
          <w:rFonts w:eastAsia="仿宋_GB2312"/>
          <w:color w:val="000000"/>
          <w:sz w:val="30"/>
          <w:szCs w:val="30"/>
        </w:rPr>
        <w:t xml:space="preserve"> 2022年   月   日</w:t>
      </w:r>
    </w:p>
    <w:p>
      <w:pPr>
        <w:spacing w:line="338" w:lineRule="auto"/>
        <w:rPr>
          <w:rFonts w:hint="eastAsia" w:eastAsia="仿宋_GB2312"/>
          <w:color w:val="000000"/>
          <w:sz w:val="30"/>
          <w:szCs w:val="30"/>
        </w:rPr>
      </w:pPr>
    </w:p>
    <w:p>
      <w:pPr>
        <w:spacing w:line="46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46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46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4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after="156" w:afterLines="50" w:line="4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武功县2022年特岗教师面试考点及时间安排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985"/>
        <w:gridCol w:w="1210"/>
        <w:gridCol w:w="916"/>
        <w:gridCol w:w="1559"/>
        <w:gridCol w:w="1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时间安排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科 目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面试人数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合计人数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面试组别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11月19日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上午7:10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历史、地理、信息技术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逸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小学信息技术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综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11月20日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上午7:10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音乐、美术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逸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夫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物理、生物、科学</w:t>
            </w: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109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综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ascii="宋体" w:hAnsi="宋体"/>
          <w:sz w:val="32"/>
          <w:szCs w:val="32"/>
        </w:rPr>
      </w:pPr>
    </w:p>
    <w:p>
      <w:pPr>
        <w:spacing w:line="46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附件4</w:t>
      </w:r>
    </w:p>
    <w:p>
      <w:pPr>
        <w:spacing w:after="156" w:afterLines="50" w:line="4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武功县2022年特岗教师面试备课、讲课时间安排</w:t>
      </w:r>
    </w:p>
    <w:tbl>
      <w:tblPr>
        <w:tblStyle w:val="3"/>
        <w:tblW w:w="8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538"/>
        <w:gridCol w:w="2601"/>
        <w:gridCol w:w="2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360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7:10开始报到、资审、抽签（迟到考生视为自愿放弃）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25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面试顺序</w:t>
            </w:r>
          </w:p>
        </w:tc>
        <w:tc>
          <w:tcPr>
            <w:tcW w:w="26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备课时间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讲课时间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上午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第一节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7:50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8:40—8:55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8:05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8:55—</w:t>
            </w:r>
            <w:r>
              <w:rPr>
                <w:rFonts w:ascii="宋体" w:hAnsi="宋体"/>
                <w:sz w:val="24"/>
                <w:szCs w:val="24"/>
              </w:rPr>
              <w:t>9:</w:t>
            </w: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第三节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8:20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9:10—9:25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第四节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8:35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9:25—9:40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第五节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8:50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9:40—9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第六节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9:05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9:55—10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第七节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9:20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10:10—</w:t>
            </w:r>
            <w:r>
              <w:rPr>
                <w:rFonts w:ascii="宋体" w:hAnsi="宋体"/>
                <w:sz w:val="24"/>
                <w:szCs w:val="24"/>
              </w:rPr>
              <w:t>10: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第八节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9:35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10:25—</w:t>
            </w:r>
            <w:r>
              <w:rPr>
                <w:rFonts w:ascii="宋体" w:hAnsi="宋体"/>
                <w:sz w:val="24"/>
                <w:szCs w:val="24"/>
              </w:rPr>
              <w:t>10:</w:t>
            </w:r>
            <w:r>
              <w:rPr>
                <w:rFonts w:hint="eastAsia" w:ascii="宋体" w:hAnsi="宋体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第九节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9:50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10:40—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0</w:t>
            </w:r>
            <w:r>
              <w:rPr>
                <w:rFonts w:ascii="宋体" w:hAnsi="宋体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10:05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10:55—</w:t>
            </w:r>
            <w:r>
              <w:rPr>
                <w:rFonts w:ascii="宋体" w:hAnsi="宋体"/>
                <w:sz w:val="24"/>
                <w:szCs w:val="24"/>
              </w:rPr>
              <w:t>11:</w:t>
            </w: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第十一节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10:20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11:10—</w:t>
            </w:r>
            <w:r>
              <w:rPr>
                <w:rFonts w:ascii="宋体" w:hAnsi="宋体"/>
                <w:sz w:val="24"/>
                <w:szCs w:val="24"/>
              </w:rPr>
              <w:t>11: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第十二节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10:35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11:25—</w:t>
            </w:r>
            <w:r>
              <w:rPr>
                <w:rFonts w:ascii="宋体" w:hAnsi="宋体"/>
                <w:sz w:val="24"/>
                <w:szCs w:val="24"/>
              </w:rPr>
              <w:t>11:</w:t>
            </w:r>
            <w:r>
              <w:rPr>
                <w:rFonts w:hint="eastAsia"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第十三节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10:50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11:40—11:55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下午</w:t>
            </w: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第十四节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12:00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12:50—13:05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第十五节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12:15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13:05—13:20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第十六节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12:30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13:20—13:35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第十七节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12:45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13:35—13:50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第十八节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13:00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13:50—</w:t>
            </w:r>
            <w:r>
              <w:rPr>
                <w:rFonts w:ascii="宋体" w:hAnsi="宋体"/>
                <w:sz w:val="24"/>
                <w:szCs w:val="24"/>
              </w:rPr>
              <w:t>14:05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第十九节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13:15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14:05—</w:t>
            </w:r>
            <w:r>
              <w:rPr>
                <w:rFonts w:ascii="宋体" w:hAnsi="宋体"/>
                <w:sz w:val="24"/>
                <w:szCs w:val="24"/>
              </w:rPr>
              <w:t>14:20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第二十节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13:30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14:20—</w:t>
            </w:r>
            <w:r>
              <w:rPr>
                <w:rFonts w:ascii="宋体" w:hAnsi="宋体"/>
                <w:sz w:val="24"/>
                <w:szCs w:val="24"/>
              </w:rPr>
              <w:t>14:35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第二十一节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13:45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14:35—</w:t>
            </w:r>
            <w:r>
              <w:rPr>
                <w:rFonts w:ascii="宋体" w:hAnsi="宋体"/>
                <w:sz w:val="24"/>
                <w:szCs w:val="24"/>
              </w:rPr>
              <w:t>14:50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第二十二节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14:00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14:50—</w:t>
            </w:r>
            <w:r>
              <w:rPr>
                <w:rFonts w:ascii="宋体" w:hAnsi="宋体"/>
                <w:sz w:val="24"/>
                <w:szCs w:val="24"/>
              </w:rPr>
              <w:t>15:05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第二十三节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14:15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15:05—</w:t>
            </w:r>
            <w:r>
              <w:rPr>
                <w:rFonts w:ascii="宋体" w:hAnsi="宋体"/>
                <w:sz w:val="24"/>
                <w:szCs w:val="24"/>
              </w:rPr>
              <w:t>15:20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第二十四节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14:30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15:20—</w:t>
            </w:r>
            <w:r>
              <w:rPr>
                <w:rFonts w:ascii="宋体" w:hAnsi="宋体"/>
                <w:sz w:val="24"/>
                <w:szCs w:val="24"/>
              </w:rPr>
              <w:t>15:35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第二十五节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14:45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15:35—</w:t>
            </w:r>
            <w:r>
              <w:rPr>
                <w:rFonts w:ascii="宋体" w:hAnsi="宋体"/>
                <w:sz w:val="24"/>
                <w:szCs w:val="24"/>
              </w:rPr>
              <w:t>15:50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第二十六节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15:00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15:50—</w:t>
            </w:r>
            <w:r>
              <w:rPr>
                <w:rFonts w:ascii="宋体" w:hAnsi="宋体"/>
                <w:sz w:val="24"/>
                <w:szCs w:val="24"/>
              </w:rPr>
              <w:t>16:05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1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3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第二十七节</w:t>
            </w:r>
          </w:p>
        </w:tc>
        <w:tc>
          <w:tcPr>
            <w:tcW w:w="2601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15:15</w:t>
            </w:r>
          </w:p>
        </w:tc>
        <w:tc>
          <w:tcPr>
            <w:tcW w:w="2506" w:type="dxa"/>
            <w:noWrap w:val="0"/>
            <w:vAlign w:val="bottom"/>
          </w:tcPr>
          <w:p>
            <w:pPr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16:05—</w:t>
            </w:r>
            <w:r>
              <w:rPr>
                <w:rFonts w:ascii="宋体" w:hAnsi="宋体"/>
                <w:sz w:val="24"/>
                <w:szCs w:val="24"/>
              </w:rPr>
              <w:t>16:20</w:t>
            </w:r>
          </w:p>
        </w:tc>
      </w:tr>
    </w:tbl>
    <w:p>
      <w:pPr>
        <w:spacing w:line="440" w:lineRule="exact"/>
        <w:ind w:firstLine="600" w:firstLineChars="2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注:面试顺序按组内顺序号依次从小到大排列。</w:t>
      </w:r>
    </w:p>
    <w:p>
      <w:pPr>
        <w:spacing w:line="338" w:lineRule="auto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附件5</w:t>
      </w:r>
    </w:p>
    <w:p>
      <w:pPr>
        <w:spacing w:line="338" w:lineRule="auto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武功县2022年特岗计划教师招聘参加面试人员名单</w:t>
      </w:r>
    </w:p>
    <w:p>
      <w:pPr>
        <w:spacing w:line="338" w:lineRule="auto"/>
        <w:jc w:val="center"/>
        <w:rPr>
          <w:rFonts w:hint="eastAsia" w:ascii="黑体" w:hAnsi="黑体" w:eastAsia="黑体"/>
          <w:color w:val="000000"/>
          <w:sz w:val="28"/>
          <w:szCs w:val="28"/>
        </w:rPr>
      </w:pPr>
    </w:p>
    <w:tbl>
      <w:tblPr>
        <w:tblStyle w:val="3"/>
        <w:tblW w:w="7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9"/>
        <w:gridCol w:w="848"/>
        <w:gridCol w:w="1842"/>
        <w:gridCol w:w="17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48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842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177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朱叶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63051040009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63051040015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曹兰兰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63051040022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杜晨阳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63051040023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杨佳妹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63051050002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贺引弟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63051050003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屈宁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63051050009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刘欢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63051050011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郭旭坤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63051050020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薛柔柔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63051050021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任园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63051060010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63051060019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张莎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63051060020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63051060022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宋瑶瑶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63051060031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陈佳楠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63051060036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林雅茹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63051080001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63051080005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李欣茹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63051080008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卓宇刚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63051080014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杨银东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63051080016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魏婷婷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63051080022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雷丹竹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初中历史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63051080023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赵颖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63051090001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苗致豪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63051090004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杨青霞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63051090005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叶俊杰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63051090007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张立欣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63051090008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马文文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63051090009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徐瑞超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63051090010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郭梦莹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63051090013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韩婷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初中地理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63051090015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邢静静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63051100001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王浩楠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63051100003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张潮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63051100004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吴雨亭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63051100005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刘珊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63051100007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肖玲玲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63051100008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史佳豪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63051100009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赵渊博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初中物理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63051100012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万露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初中生物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63051120003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唐红红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初中生物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63051120008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赵璐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初中生物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63051120010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唐景景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初中生物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63051120014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何倩倩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初中生物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63051120016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马露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初中生物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63051120019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周会里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63051130001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马桥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63051130002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蒋乐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63051130005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王凯梅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63051130006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张江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63051130007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李瑞清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初中体育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63051130009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鲍思凡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李佳怡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吴消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郭棣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李思懿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车晓敏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高雪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王旭南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63052040089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李亚丹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63052040126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董娜娜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小学语文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63052040127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于文静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张佳丽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王慧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边斐斐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胡苏杰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景琳娜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吉田田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田小燕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曹创举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王雪敏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陈柏年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葛伟宏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倪蜜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李倩妮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小学数学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63052050098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徐佳晨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李纽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李倩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翟荣艳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尚思思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柴改过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胡婷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蒋淼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齐小雪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63052060097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卫昱竹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何诚程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宋泽华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63052060116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张沐月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63052060117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杨小梅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小学英语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63052060118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陈肖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刘威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康宇龙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李五岳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李靖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殷璐璐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杨娜娜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赵阿倩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姚建国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刘骆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段旭东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米帅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小学体育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63052130019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白婷婷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衡旺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李思雨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王慧东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石乐乐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毛杰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冯锐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卫雅茹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李玲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王晶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罗保全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郭瑞瑞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连成君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宋马红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小学音乐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63052140033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侯昂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63052150007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舒金荣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63052150010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于芮青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63052150014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张蓁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63052150016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刘容炎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63052150032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陈小倩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63052150041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高海祥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63052150043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王带鐿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63052150050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武航淼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小学美术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63052150054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何志心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小学科学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刘芳池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小学科学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黄停晨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赵青青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吴智媛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丁珍珍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吴毛毛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文蕊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帅雅倩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秦欢欢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杨珊珊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小学信息技术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63052170030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朱苗苗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宋依娜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王杏杏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张美娅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索瑶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王鑫玉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毛金玲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董敏静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王荣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何小瑛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刘贝贝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王佩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阮丹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谭娜娜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吉倩文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叶凡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郭明亮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刘青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雷淼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左静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杨丽丽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63053160097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韩迪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王星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张哲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冉梦梅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贺玉妮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张璇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王婷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刘昳辰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赵胶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邓贵会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彭斯婧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刘欢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张盼盼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李莹莹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张艺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金桥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张静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63053160198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杜亚丽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温馨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刘欢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张晨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雷益欣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陈可欣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王婷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张丹瑜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张晚诗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马红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63053160283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黄凤翔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柴朝华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赵雪帆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王唯俨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杨春燕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田颖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锁屈芸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丁茹茹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聂莹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宋康佳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李婷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李盼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苏苗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王美茹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张晓榆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张丹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63053160396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张巧娜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陈金霞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华蕾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董小壮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柯洁如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陈煜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张珍珍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杨咪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220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冯悦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221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姚文萍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222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李泽玥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223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符莎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224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宋紫翊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225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周小炎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226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卢燕燕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227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杨昕元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228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张佳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229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刘崇梅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63053160488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38" w:lineRule="auto"/>
        <w:rPr>
          <w:rFonts w:hint="eastAsia" w:eastAsia="仿宋_GB2312"/>
          <w:color w:val="000000"/>
          <w:sz w:val="20"/>
          <w:szCs w:val="20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YjY2OTU0ZGZmOWU1OTc2MGNlOGZmMjdmMjI2ZDkifQ=="/>
  </w:docVars>
  <w:rsids>
    <w:rsidRoot w:val="5A9A5008"/>
    <w:rsid w:val="5A9A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2022-11-09T09:14:00Z</dcterms:created>
  <dc:creator>༄旭ོྂཾ࿆༊࿆旭࿆ྂ࿐</dc:creator>
  <cp:lastModifiedBy>༄旭ོྂཾ࿆༊࿆旭࿆ྂ࿐</cp:lastModifiedBy>
  <dcterms:modified xsi:type="dcterms:W3CDTF">2022-11-09T09:16:16Z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7FA3D062F0DA4FC29F2EE9A727D4C32B</vt:lpwstr>
  </property>
</Properties>
</file>