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both"/>
        <w:rPr>
          <w:rFonts w:hint="eastAsia" w:ascii="仿宋" w:hAnsi="仿宋" w:eastAsia="仿宋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现场确认委托书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　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，性别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　</w:t>
      </w:r>
      <w:r>
        <w:rPr>
          <w:rFonts w:hint="eastAsia" w:ascii="仿宋_GB2312" w:hAnsi="仿宋_GB2312" w:eastAsia="仿宋_GB2312" w:cs="仿宋_GB2312"/>
          <w:sz w:val="28"/>
          <w:szCs w:val="28"/>
        </w:rPr>
        <w:t>，身份证号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　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因个人原因，不能到现场办理教师资格认定现场确认事项。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特委托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同志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28"/>
          <w:szCs w:val="28"/>
        </w:rPr>
        <w:t>性别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，身份证号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28"/>
          <w:szCs w:val="28"/>
        </w:rPr>
        <w:t>全权代为办理，委托期限为202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日至202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若由此引发相关法律纠纷，由本人承担后果及责任。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委托人签字：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委托人电话：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代办人签字：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代办人电话：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4760" w:firstLineChars="17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5040" w:firstLineChars="18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月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ind w:right="600" w:firstLine="417" w:firstLineChars="198"/>
        <w:rPr>
          <w:rFonts w:hint="eastAsia" w:ascii="仿宋_GB2312" w:eastAsia="仿宋_GB2312"/>
          <w:b/>
        </w:rPr>
      </w:pPr>
    </w:p>
    <w:p>
      <w:pPr>
        <w:ind w:firstLine="4800" w:firstLineChars="1500"/>
        <w:rPr>
          <w:rFonts w:hint="eastAsia" w:ascii="仿宋" w:hAnsi="仿宋" w:eastAsia="仿宋"/>
          <w:b w:val="0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NzFjOTQzN2NiNGU1ZWQ2ZmEwM2M0ZmE1N2EwMzEifQ=="/>
  </w:docVars>
  <w:rsids>
    <w:rsidRoot w:val="20740F76"/>
    <w:rsid w:val="20740F76"/>
    <w:rsid w:val="6872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2023-04-10T02:50:00Z</dcterms:created>
  <dc:creator>泌偬庸系杆</dc:creator>
  <cp:lastModifiedBy>泌偬庸系杆</cp:lastModifiedBy>
  <dcterms:modified xsi:type="dcterms:W3CDTF">2023-04-10T02:50:59Z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D5326802EB99485B9D6D0425E89692AF</vt:lpwstr>
  </property>
</Properties>
</file>