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简体" w:eastAsia="方正仿宋简体" w:cs="方正小标宋简体"/>
          <w:b/>
          <w:bCs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武定思源实验学校2023年教师流动招考公告</w:t>
      </w:r>
    </w:p>
    <w:p>
      <w:pPr>
        <w:spacing w:line="560" w:lineRule="exact"/>
        <w:ind w:firstLine="643" w:firstLineChars="200"/>
        <w:rPr>
          <w:rFonts w:ascii="方正仿宋简体" w:eastAsia="方正仿宋简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根据《武定县教育体育局2023年城区学校教师公开招考公告》，现将武定思源实验学校2023年教师招考有关事宜公告如下：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黑体" w:eastAsia="方正仿宋简体" w:cs="黑体"/>
          <w:bCs/>
          <w:sz w:val="32"/>
          <w:szCs w:val="32"/>
          <w:lang w:val="zh-CN"/>
        </w:rPr>
      </w:pPr>
      <w:r>
        <w:rPr>
          <w:rFonts w:hint="eastAsia" w:ascii="方正仿宋简体" w:hAnsi="黑体" w:eastAsia="方正仿宋简体" w:cs="黑体"/>
          <w:bCs/>
          <w:sz w:val="32"/>
          <w:szCs w:val="32"/>
          <w:lang w:val="zh-CN"/>
        </w:rPr>
        <w:t>一、教师招考岗位设置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面向全县中小学在编在职教师公开招考：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语文教师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5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人、数学教师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5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人；物理教师1人。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bCs/>
          <w:sz w:val="32"/>
          <w:szCs w:val="32"/>
          <w:lang w:val="zh-CN"/>
        </w:rPr>
      </w:pPr>
      <w:r>
        <w:rPr>
          <w:rFonts w:hint="eastAsia" w:ascii="方正仿宋简体" w:hAnsi="黑体" w:eastAsia="方正仿宋简体" w:cs="黑体"/>
          <w:bCs/>
          <w:sz w:val="32"/>
          <w:szCs w:val="32"/>
          <w:lang w:val="zh-CN"/>
        </w:rPr>
        <w:t>二、报名条件（必须同时具备以下条件）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（一）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必须符合《武定县教育局关于印发&lt;武定县中小学教师岗位流动管理办法&gt;的通知》（武教通〔2023〕12号）文件规定的相关条件。</w:t>
      </w:r>
    </w:p>
    <w:p>
      <w:pPr>
        <w:spacing w:line="560" w:lineRule="exact"/>
        <w:ind w:firstLine="640"/>
        <w:rPr>
          <w:rFonts w:ascii="方正仿宋简体" w:hAnsi="仿宋_GB2312" w:eastAsia="方正仿宋简体" w:cs="仿宋_GB2312"/>
          <w:color w:val="000000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（二）师德符合《新时代中小学教师职业道德十项准则》规范要求，近三年履职考核均在合格及以上，没有受到县教育局及以上党、政纪处分。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（三）具有小学或初级中学、高级中学教师资格证。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（四）具有本科及以上学历。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（五）报考语文教师岗位的需要具有普通话二级甲等合格证书，其他岗位的具有二级乙等合格证书。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color w:val="000000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（六）报考语文、数学教师岗位的，必须具有所报考岗位学科近三年教学成绩。其中：中学教师近三年成绩中必须有一年毕业班教学成绩，小学教师近六年成绩中必须有一年毕业班教学成绩。报考物理教师岗位的，本科专业必须是物理专业，且具有近三年县级及以上的统考科目的教学成绩。</w:t>
      </w:r>
    </w:p>
    <w:p>
      <w:pPr>
        <w:spacing w:line="560" w:lineRule="exact"/>
        <w:ind w:firstLine="640" w:firstLineChars="200"/>
        <w:rPr>
          <w:rFonts w:ascii="方正仿宋简体" w:hAnsi="黑体" w:eastAsia="方正仿宋简体" w:cs="黑体"/>
          <w:bCs/>
          <w:color w:val="000000"/>
          <w:sz w:val="32"/>
          <w:szCs w:val="32"/>
          <w:lang w:val="zh-CN"/>
        </w:rPr>
      </w:pPr>
      <w:r>
        <w:rPr>
          <w:rFonts w:hint="eastAsia" w:ascii="方正仿宋简体" w:hAnsi="黑体" w:eastAsia="方正仿宋简体" w:cs="黑体"/>
          <w:bCs/>
          <w:color w:val="000000"/>
          <w:sz w:val="32"/>
          <w:szCs w:val="32"/>
          <w:lang w:val="zh-CN"/>
        </w:rPr>
        <w:t>三、招考流程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楷体_GB2312" w:eastAsia="方正仿宋简体" w:cs="楷体_GB2312"/>
          <w:sz w:val="32"/>
          <w:szCs w:val="32"/>
          <w:lang w:val="zh-CN"/>
        </w:rPr>
      </w:pPr>
      <w:r>
        <w:rPr>
          <w:rFonts w:hint="eastAsia" w:ascii="方正仿宋简体" w:hAnsi="楷体_GB2312" w:eastAsia="方正仿宋简体" w:cs="楷体_GB2312"/>
          <w:sz w:val="32"/>
          <w:szCs w:val="32"/>
          <w:lang w:val="zh-CN"/>
        </w:rPr>
        <w:t>（一）报名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1.报名时间：2023年8月4日8:30—17:30、5日8:30-12:00。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color w:val="000000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2.报名地点：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武定思源实验学校 (报告厅)。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3.报名时提交以下材料一式三份：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（1）《武定县教师岗位流动申请报名审核表》，表中所填项目均要真实，经审核人签字并加盖学校印章，报考教师应对材料的真实性负责。若在审核中发现情况不实，即取消招考资格。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（2）身份证复印件。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（3）最高学历毕业证复印件（本科或本科以上）。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（4）教师资格证复印件。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（5）普通话等级证书复印件。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楷体_GB2312" w:eastAsia="方正仿宋简体" w:cs="楷体_GB2312"/>
          <w:sz w:val="32"/>
          <w:szCs w:val="32"/>
          <w:lang w:val="zh-CN"/>
        </w:rPr>
      </w:pPr>
      <w:r>
        <w:rPr>
          <w:rFonts w:hint="eastAsia" w:ascii="方正仿宋简体" w:hAnsi="楷体_GB2312" w:eastAsia="方正仿宋简体" w:cs="楷体_GB2312"/>
          <w:sz w:val="32"/>
          <w:szCs w:val="32"/>
          <w:lang w:val="zh-CN"/>
        </w:rPr>
        <w:t>（二）资格审核、确定第一轮量化考核及进入教学技能考评人员并公示。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2023年8月5日下午：对报名人员进行资格审查、第一轮量化考核（师德、近三年教学实绩、教龄、岗位任务表扬得分），并公示第一轮量化考核得分，报考教师根据量化得分从高到低按1：3的比例确定进入教学技能测评。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若报考人数达不到开考比例的，按实际报名人数进入教学技能考评。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楷体_GB2312" w:eastAsia="方正仿宋简体" w:cs="楷体_GB2312"/>
          <w:sz w:val="32"/>
          <w:szCs w:val="32"/>
          <w:lang w:val="zh-CN"/>
        </w:rPr>
      </w:pPr>
      <w:r>
        <w:rPr>
          <w:rFonts w:hint="eastAsia" w:ascii="方正仿宋简体" w:hAnsi="楷体_GB2312" w:eastAsia="方正仿宋简体" w:cs="楷体_GB2312"/>
          <w:sz w:val="32"/>
          <w:szCs w:val="32"/>
          <w:lang w:val="zh-CN"/>
        </w:rPr>
        <w:t>（三）教学技能考评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2023年8月6日8:00-17:30在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武定思源实验学校</w:t>
      </w: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组织进行教学技能测评（第二轮考核）。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楷体_GB2312" w:eastAsia="方正仿宋简体" w:cs="楷体_GB2312"/>
          <w:sz w:val="32"/>
          <w:szCs w:val="32"/>
          <w:lang w:val="zh-CN"/>
        </w:rPr>
      </w:pPr>
      <w:r>
        <w:rPr>
          <w:rFonts w:hint="eastAsia" w:ascii="方正仿宋简体" w:hAnsi="楷体_GB2312" w:eastAsia="方正仿宋简体" w:cs="楷体_GB2312"/>
          <w:sz w:val="32"/>
          <w:szCs w:val="32"/>
          <w:lang w:val="zh-CN"/>
        </w:rPr>
        <w:t>（四）总成绩公示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2023年8月6日17:30在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武定思源实验学校</w:t>
      </w: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公示栏公示教学技能考评（第二轮量化考核）成绩及总成绩。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黑体" w:eastAsia="方正仿宋简体" w:cs="黑体"/>
          <w:bCs/>
          <w:sz w:val="32"/>
          <w:szCs w:val="32"/>
          <w:lang w:val="zh-CN"/>
        </w:rPr>
      </w:pPr>
      <w:r>
        <w:rPr>
          <w:rFonts w:hint="eastAsia" w:ascii="方正仿宋简体" w:hAnsi="黑体" w:eastAsia="方正仿宋简体" w:cs="黑体"/>
          <w:bCs/>
          <w:sz w:val="32"/>
          <w:szCs w:val="32"/>
          <w:lang w:val="zh-CN"/>
        </w:rPr>
        <w:t>四、招考考核办法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（一）教师岗位流动招考主要对其师德、教学实绩、教龄、教学能力、岗位任务表扬情况等方面进行量化考核，总分100分。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bCs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二）第一轮考核量化70分（含师德8分，近三年教学实绩51分，教龄6分，岗位任务表扬情况5分），按照《武定县教育体育局关于修订&lt;武定县教师岗位招考流动考核办法&gt;的通知》（武教通[2023]12号）文件执行。其中，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报考语文、数学教师岗位的，</w:t>
      </w:r>
      <w:r>
        <w:rPr>
          <w:rFonts w:hint="eastAsia" w:ascii="方正仿宋简体" w:hAnsi="仿宋_GB2312" w:eastAsia="方正仿宋简体" w:cs="仿宋_GB2312"/>
          <w:bCs/>
          <w:sz w:val="32"/>
          <w:szCs w:val="32"/>
        </w:rPr>
        <w:t>考核所报考岗位学科教学成绩，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报考物理教师岗位的，考核近三年的统考科目的教学成绩（初中教师近三年中至少有一年毕业班成绩，小学如近三年无毕业班成绩的，取近两年成绩和招考当年倒推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6年内最近一年的毕业班成绩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）。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b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bCs/>
          <w:sz w:val="32"/>
          <w:szCs w:val="32"/>
        </w:rPr>
        <w:t>（三）教学技能考核30分</w:t>
      </w:r>
    </w:p>
    <w:p>
      <w:pPr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1.考查专业素质与能力20分；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color w:val="000000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2.现代教育技术运用能力10分。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黑体" w:eastAsia="方正仿宋简体" w:cs="黑体"/>
          <w:bCs/>
          <w:sz w:val="32"/>
          <w:szCs w:val="32"/>
          <w:lang w:val="zh-CN"/>
        </w:rPr>
      </w:pPr>
      <w:r>
        <w:rPr>
          <w:rFonts w:hint="eastAsia" w:ascii="方正仿宋简体" w:hAnsi="黑体" w:eastAsia="方正仿宋简体" w:cs="黑体"/>
          <w:bCs/>
          <w:sz w:val="32"/>
          <w:szCs w:val="32"/>
          <w:lang w:val="zh-CN"/>
        </w:rPr>
        <w:t>五、招考管理和聘用注意事项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（一）教师流动招考工作在县人社局、县教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体</w:t>
      </w: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局全程监督和指导下进行。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（二）参加流动招考教师每人限报1个岗位。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（三）根据招考岗位，按第一轮考核量化分和第二轮教学能力测试分的合计总成绩，从高到低确定聘用对象并办理聘用手续，若成绩出现并列，教学能力测试成绩高者优先聘用。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val="zh-CN"/>
        </w:rPr>
        <w:t>（四）因受岗位限制，新聘用到本校的教师存在高评低聘情况。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  <w:lang w:val="zh-CN"/>
        </w:rPr>
      </w:pPr>
    </w:p>
    <w:p>
      <w:pPr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方正仿宋简体" w:hAnsi="仿宋_GB2312" w:eastAsia="方正仿宋简体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ascii="方正仿宋简体" w:hAnsi="仿宋_GB2312" w:eastAsia="方正仿宋简体" w:cs="仿宋_GB2312"/>
          <w:color w:val="000000"/>
          <w:sz w:val="32"/>
          <w:szCs w:val="32"/>
          <w:lang w:val="zh-CN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武定思源实验学校</w:t>
      </w:r>
    </w:p>
    <w:p>
      <w:pPr>
        <w:spacing w:line="560" w:lineRule="exact"/>
        <w:ind w:firstLine="640" w:firstLineChars="200"/>
        <w:jc w:val="center"/>
        <w:rPr>
          <w:rFonts w:ascii="方正仿宋简体" w:hAnsi="仿宋_GB2312" w:eastAsia="方正仿宋简体" w:cs="仿宋_GB2312"/>
          <w:color w:val="333333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202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3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年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7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月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3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lang w:val="zh-CN"/>
        </w:rPr>
        <w:t>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39735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OTNhZGMyMDU5N2M4YmEzMmY1N2RmZmZjNzk2MGQifQ=="/>
  </w:docVars>
  <w:rsids>
    <w:rsidRoot w:val="005D0D7D"/>
    <w:rsid w:val="001403E3"/>
    <w:rsid w:val="004D7382"/>
    <w:rsid w:val="00531848"/>
    <w:rsid w:val="005D0D7D"/>
    <w:rsid w:val="005E2677"/>
    <w:rsid w:val="00695006"/>
    <w:rsid w:val="006A2A96"/>
    <w:rsid w:val="00716B1D"/>
    <w:rsid w:val="00733F1B"/>
    <w:rsid w:val="009E012D"/>
    <w:rsid w:val="00A459AA"/>
    <w:rsid w:val="00A514E8"/>
    <w:rsid w:val="00A70BEF"/>
    <w:rsid w:val="0AD338AF"/>
    <w:rsid w:val="0F645E1F"/>
    <w:rsid w:val="2A882032"/>
    <w:rsid w:val="2F5F55CD"/>
    <w:rsid w:val="38F75EA5"/>
    <w:rsid w:val="3F36689B"/>
    <w:rsid w:val="4CFC4DFB"/>
    <w:rsid w:val="4FE44199"/>
    <w:rsid w:val="5A6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1832</Words>
  <Characters>10443</Characters>
  <Lines>87</Lines>
  <Paragraphs>24</Paragraphs>
  <TotalTime>58</TotalTime>
  <ScaleCrop>false</ScaleCrop>
  <LinksUpToDate>false</LinksUpToDate>
  <CharactersWithSpaces>12251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2023-07-29T05:51:00Z</dcterms:created>
  <dc:creator>O365</dc:creator>
  <cp:lastModifiedBy>Administrator</cp:lastModifiedBy>
  <cp:lastPrinted>2023-07-30T02:10:00Z</cp:lastPrinted>
  <dcterms:modified xsi:type="dcterms:W3CDTF">2023-07-30T08:47:39Z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FBA2C41D61F54CD6A50F2A4FCE66A331_12</vt:lpwstr>
  </property>
</Properties>
</file>