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84IvXsJ3QWc6fl9t+7vGqr==&#10;" textCheckSum="" ver="1">
  <a:bounds l="806" t="111" r="2868" b="240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文字方塊 2"/>
        <wps:cNvSpPr txBox="true">
          <a:spLocks noChangeArrowheads="true"/>
        </wps:cNvSpPr>
        <wps:spPr bwMode="auto">
          <a:xfrm>
            <a:off x="0" y="0"/>
            <a:ext cx="1309370" cy="14547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</a:ln>
        </wps:spPr>
        <wps:txbx/>
        <wps:bodyPr rot="0" vert="horz" wrap="square" lIns="91440" tIns="45720" rIns="91440" bIns="45720" anchor="t" anchorCtr="false">
          <a:noAutofit/>
        </wps:bodyPr>
      </wps:wsp>
    </a:graphicData>
  </a:graphic>
</wp:e2oholder>
</file>